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FD589" w14:textId="481E94F2" w:rsidR="00E6766E" w:rsidRPr="00D12DCC" w:rsidRDefault="0002404F" w:rsidP="00FB7787">
      <w:pPr>
        <w:outlineLvl w:val="0"/>
        <w:rPr>
          <w:b/>
          <w:sz w:val="20"/>
        </w:rPr>
      </w:pPr>
      <w:r w:rsidRPr="00D12DCC">
        <w:rPr>
          <w:b/>
          <w:sz w:val="20"/>
        </w:rPr>
        <w:t>ABC-7’S “</w:t>
      </w:r>
      <w:r w:rsidR="00522C99">
        <w:rPr>
          <w:b/>
          <w:sz w:val="20"/>
        </w:rPr>
        <w:t>WIN A TRIP TO THE CEC”</w:t>
      </w:r>
      <w:r w:rsidRPr="00D12DCC">
        <w:rPr>
          <w:b/>
          <w:sz w:val="20"/>
        </w:rPr>
        <w:t xml:space="preserve"> SWEEPSTAKES</w:t>
      </w:r>
    </w:p>
    <w:p w14:paraId="31DFD68A" w14:textId="77777777" w:rsidR="0002404F" w:rsidRPr="00D12DCC" w:rsidRDefault="0002404F">
      <w:pPr>
        <w:rPr>
          <w:sz w:val="20"/>
        </w:rPr>
      </w:pPr>
    </w:p>
    <w:p w14:paraId="733649F1" w14:textId="77777777" w:rsidR="009F2A58" w:rsidRPr="00D12DCC" w:rsidRDefault="001419EA" w:rsidP="00FB7787">
      <w:pPr>
        <w:outlineLvl w:val="0"/>
        <w:rPr>
          <w:sz w:val="20"/>
        </w:rPr>
      </w:pPr>
      <w:r w:rsidRPr="00D12DCC">
        <w:rPr>
          <w:b/>
          <w:sz w:val="20"/>
        </w:rPr>
        <w:t xml:space="preserve">I.  </w:t>
      </w:r>
      <w:r w:rsidRPr="00D12DCC">
        <w:rPr>
          <w:b/>
          <w:sz w:val="20"/>
          <w:u w:val="single"/>
        </w:rPr>
        <w:t>NAME OF SPONSOR(S)</w:t>
      </w:r>
      <w:r w:rsidRPr="00D12DCC">
        <w:rPr>
          <w:sz w:val="20"/>
        </w:rPr>
        <w:t xml:space="preserve"> </w:t>
      </w:r>
    </w:p>
    <w:p w14:paraId="04BF8C47" w14:textId="77777777" w:rsidR="003315FD" w:rsidRPr="00D12DCC" w:rsidRDefault="003315FD">
      <w:pPr>
        <w:rPr>
          <w:sz w:val="20"/>
        </w:rPr>
      </w:pPr>
    </w:p>
    <w:p w14:paraId="43753EA8" w14:textId="377661CD" w:rsidR="001419EA" w:rsidRPr="00D12DCC" w:rsidRDefault="0002404F">
      <w:pPr>
        <w:rPr>
          <w:sz w:val="20"/>
        </w:rPr>
      </w:pPr>
      <w:r w:rsidRPr="00D12DCC">
        <w:rPr>
          <w:sz w:val="20"/>
        </w:rPr>
        <w:t>WABC-TV, ABC-7, its licensee American Broadcasting Companies, Inc</w:t>
      </w:r>
      <w:r w:rsidR="00450763" w:rsidRPr="00D12DCC">
        <w:rPr>
          <w:sz w:val="20"/>
        </w:rPr>
        <w:t>.</w:t>
      </w:r>
      <w:r w:rsidR="00CB7B29">
        <w:rPr>
          <w:sz w:val="20"/>
        </w:rPr>
        <w:t xml:space="preserve">, and </w:t>
      </w:r>
      <w:r w:rsidR="00522C99">
        <w:rPr>
          <w:sz w:val="20"/>
        </w:rPr>
        <w:t>Feld Entertainment</w:t>
      </w:r>
      <w:r w:rsidR="003C62CC" w:rsidRPr="00D12DCC">
        <w:rPr>
          <w:sz w:val="20"/>
        </w:rPr>
        <w:t xml:space="preserve"> </w:t>
      </w:r>
      <w:r w:rsidR="003315FD" w:rsidRPr="00D12DCC">
        <w:rPr>
          <w:sz w:val="20"/>
        </w:rPr>
        <w:t>(</w:t>
      </w:r>
      <w:r w:rsidRPr="00D12DCC">
        <w:rPr>
          <w:sz w:val="20"/>
        </w:rPr>
        <w:t xml:space="preserve">Hereinafter </w:t>
      </w:r>
      <w:r w:rsidR="001405EF" w:rsidRPr="00D12DCC">
        <w:rPr>
          <w:sz w:val="20"/>
        </w:rPr>
        <w:t>referred to as “Sponsor”</w:t>
      </w:r>
      <w:r w:rsidR="003315FD" w:rsidRPr="00D12DCC">
        <w:rPr>
          <w:sz w:val="20"/>
        </w:rPr>
        <w:t>).</w:t>
      </w:r>
    </w:p>
    <w:p w14:paraId="03F19C16" w14:textId="77777777" w:rsidR="0055400D" w:rsidRPr="00D12DCC" w:rsidRDefault="0055400D">
      <w:pPr>
        <w:rPr>
          <w:b/>
          <w:sz w:val="20"/>
        </w:rPr>
      </w:pPr>
    </w:p>
    <w:p w14:paraId="66FD9E6E" w14:textId="77777777" w:rsidR="001419EA" w:rsidRPr="00D12DCC" w:rsidRDefault="001419EA" w:rsidP="00FB7787">
      <w:pPr>
        <w:outlineLvl w:val="0"/>
        <w:rPr>
          <w:sz w:val="20"/>
        </w:rPr>
      </w:pPr>
      <w:r w:rsidRPr="00D12DCC">
        <w:rPr>
          <w:b/>
          <w:sz w:val="20"/>
        </w:rPr>
        <w:t>II</w:t>
      </w:r>
      <w:r w:rsidRPr="00D12DCC">
        <w:rPr>
          <w:sz w:val="20"/>
        </w:rPr>
        <w:t>.</w:t>
      </w:r>
      <w:r w:rsidRPr="00D12DCC">
        <w:rPr>
          <w:b/>
          <w:sz w:val="20"/>
        </w:rPr>
        <w:t xml:space="preserve">  </w:t>
      </w:r>
      <w:r w:rsidRPr="00D12DCC">
        <w:rPr>
          <w:b/>
          <w:sz w:val="20"/>
          <w:u w:val="single"/>
        </w:rPr>
        <w:t>ELIGIBILITY</w:t>
      </w:r>
      <w:r w:rsidRPr="00D12DCC">
        <w:rPr>
          <w:sz w:val="20"/>
        </w:rPr>
        <w:t xml:space="preserve">  </w:t>
      </w:r>
    </w:p>
    <w:p w14:paraId="2AB3C2C5" w14:textId="77777777" w:rsidR="001419EA" w:rsidRPr="00D12DCC" w:rsidRDefault="001419EA">
      <w:pPr>
        <w:rPr>
          <w:sz w:val="20"/>
        </w:rPr>
      </w:pPr>
    </w:p>
    <w:p w14:paraId="4D43CD1E" w14:textId="0752AF48" w:rsidR="0022644E" w:rsidRPr="00D12DCC" w:rsidRDefault="0002404F">
      <w:pPr>
        <w:rPr>
          <w:sz w:val="20"/>
        </w:rPr>
      </w:pPr>
      <w:r w:rsidRPr="00D12DCC">
        <w:rPr>
          <w:sz w:val="20"/>
        </w:rPr>
        <w:t>Only open to legal residents of New York, New Jersey, a</w:t>
      </w:r>
      <w:r w:rsidR="005A282F">
        <w:rPr>
          <w:sz w:val="20"/>
        </w:rPr>
        <w:t>nd Connecticut who are at least 18</w:t>
      </w:r>
      <w:r w:rsidR="00A50AA2" w:rsidRPr="00D12DCC">
        <w:rPr>
          <w:sz w:val="20"/>
        </w:rPr>
        <w:t xml:space="preserve"> </w:t>
      </w:r>
      <w:r w:rsidRPr="00D12DCC">
        <w:rPr>
          <w:sz w:val="20"/>
        </w:rPr>
        <w:t xml:space="preserve">years of age and have Internet access as of </w:t>
      </w:r>
      <w:r w:rsidR="00522C99">
        <w:rPr>
          <w:sz w:val="20"/>
        </w:rPr>
        <w:t>February 7, 2016</w:t>
      </w:r>
      <w:r w:rsidRPr="00D12DCC">
        <w:rPr>
          <w:sz w:val="20"/>
        </w:rPr>
        <w:t>.</w:t>
      </w:r>
    </w:p>
    <w:p w14:paraId="3D20D1AA" w14:textId="77777777" w:rsidR="0002404F" w:rsidRPr="00D12DCC" w:rsidRDefault="0002404F">
      <w:pPr>
        <w:rPr>
          <w:sz w:val="20"/>
        </w:rPr>
      </w:pPr>
    </w:p>
    <w:p w14:paraId="2F183176" w14:textId="659B9249" w:rsidR="001419EA" w:rsidRPr="00D12DCC" w:rsidRDefault="001419EA" w:rsidP="0022644E">
      <w:pPr>
        <w:pStyle w:val="BodyTextIndent2"/>
        <w:ind w:left="0"/>
        <w:rPr>
          <w:rFonts w:ascii="Times New Roman" w:hAnsi="Times New Roman"/>
        </w:rPr>
      </w:pPr>
      <w:r w:rsidRPr="00D12DCC">
        <w:rPr>
          <w:rFonts w:ascii="Times New Roman" w:hAnsi="Times New Roman"/>
        </w:rPr>
        <w:t xml:space="preserve">Any individuals (including but not limited to employees, consultants, independent contractors, and interns) who have, within the past six months, performed services for </w:t>
      </w:r>
      <w:r w:rsidR="0002404F" w:rsidRPr="00D12DCC">
        <w:rPr>
          <w:rFonts w:ascii="Times New Roman" w:hAnsi="Times New Roman"/>
        </w:rPr>
        <w:t>WABC-TV</w:t>
      </w:r>
      <w:r w:rsidR="00842E0F" w:rsidRPr="00D12DCC">
        <w:rPr>
          <w:rFonts w:ascii="Times New Roman" w:hAnsi="Times New Roman"/>
        </w:rPr>
        <w:t>,</w:t>
      </w:r>
      <w:r w:rsidR="00F872C5" w:rsidRPr="00D12DCC">
        <w:rPr>
          <w:rFonts w:ascii="Times New Roman" w:hAnsi="Times New Roman"/>
        </w:rPr>
        <w:t xml:space="preserve"> </w:t>
      </w:r>
      <w:r w:rsidR="00E61AD4" w:rsidRPr="00D12DCC">
        <w:rPr>
          <w:rFonts w:ascii="Times New Roman" w:hAnsi="Times New Roman"/>
        </w:rPr>
        <w:t xml:space="preserve">ABC7, </w:t>
      </w:r>
      <w:r w:rsidR="00CB7B29" w:rsidRPr="00CB7B29">
        <w:rPr>
          <w:rFonts w:ascii="Times New Roman" w:hAnsi="Times New Roman"/>
          <w:color w:val="auto"/>
        </w:rPr>
        <w:t xml:space="preserve">its licensee American Broadcasting Companies, Inc., </w:t>
      </w:r>
      <w:r w:rsidR="00CB7B29">
        <w:rPr>
          <w:rFonts w:ascii="Times New Roman" w:hAnsi="Times New Roman"/>
          <w:color w:val="auto"/>
        </w:rPr>
        <w:t>and/or</w:t>
      </w:r>
      <w:r w:rsidR="00CB7B29" w:rsidRPr="00CB7B29">
        <w:rPr>
          <w:rFonts w:ascii="Times New Roman" w:hAnsi="Times New Roman"/>
          <w:color w:val="auto"/>
        </w:rPr>
        <w:t xml:space="preserve"> </w:t>
      </w:r>
      <w:r w:rsidR="00522C99">
        <w:rPr>
          <w:rFonts w:ascii="Times New Roman" w:hAnsi="Times New Roman"/>
          <w:color w:val="auto"/>
        </w:rPr>
        <w:t>Feld Entertainment</w:t>
      </w:r>
      <w:r w:rsidR="00E61AD4" w:rsidRPr="00D12DCC">
        <w:rPr>
          <w:rFonts w:ascii="Times New Roman" w:hAnsi="Times New Roman"/>
          <w:color w:val="auto"/>
        </w:rPr>
        <w:t xml:space="preserve"> </w:t>
      </w:r>
      <w:r w:rsidR="004F12E9" w:rsidRPr="00D12DCC">
        <w:rPr>
          <w:rFonts w:ascii="Times New Roman" w:hAnsi="Times New Roman"/>
        </w:rPr>
        <w:t xml:space="preserve">or </w:t>
      </w:r>
      <w:r w:rsidRPr="00D12DCC">
        <w:rPr>
          <w:rFonts w:ascii="Times New Roman" w:hAnsi="Times New Roman"/>
        </w:rPr>
        <w:t xml:space="preserve">any organizations responsible for sponsoring, fulfilling, administering, advertising or promoting the </w:t>
      </w:r>
      <w:r w:rsidR="0002404F" w:rsidRPr="00D12DCC">
        <w:rPr>
          <w:rFonts w:ascii="Times New Roman" w:hAnsi="Times New Roman"/>
        </w:rPr>
        <w:t>sweepstakes</w:t>
      </w:r>
      <w:r w:rsidRPr="00D12DCC">
        <w:rPr>
          <w:rFonts w:ascii="Times New Roman" w:hAnsi="Times New Roman"/>
        </w:rPr>
        <w:t xml:space="preserve"> or supplying the prize, and their respective parent, subsidiary, affiliated and successor companies, and immediate family and household members of such individuals, are</w:t>
      </w:r>
      <w:r w:rsidR="00CB7B29">
        <w:rPr>
          <w:rFonts w:ascii="Times New Roman" w:hAnsi="Times New Roman"/>
        </w:rPr>
        <w:t xml:space="preserve"> not eligible to enter or play. </w:t>
      </w:r>
      <w:r w:rsidRPr="00D12DCC">
        <w:rPr>
          <w:rFonts w:ascii="Times New Roman" w:hAnsi="Times New Roman"/>
        </w:rPr>
        <w:t>"Immediate family members" shall mean parents, step-parents, children, step-children, siblin</w:t>
      </w:r>
      <w:r w:rsidR="00CB7B29">
        <w:rPr>
          <w:rFonts w:ascii="Times New Roman" w:hAnsi="Times New Roman"/>
        </w:rPr>
        <w:t xml:space="preserve">gs, step-siblings, or spouses. </w:t>
      </w:r>
      <w:r w:rsidRPr="00D12DCC">
        <w:rPr>
          <w:rFonts w:ascii="Times New Roman" w:hAnsi="Times New Roman"/>
        </w:rPr>
        <w:t>"Household members" shall mean people who share the same residence at least three months a year.</w:t>
      </w:r>
    </w:p>
    <w:p w14:paraId="4E2E5961" w14:textId="77777777" w:rsidR="0055400D" w:rsidRPr="00D12DCC" w:rsidRDefault="0055400D">
      <w:pPr>
        <w:rPr>
          <w:sz w:val="20"/>
        </w:rPr>
      </w:pPr>
    </w:p>
    <w:p w14:paraId="6327AC16" w14:textId="77777777" w:rsidR="001419EA" w:rsidRPr="00D12DCC" w:rsidRDefault="001419EA" w:rsidP="00FB7787">
      <w:pPr>
        <w:outlineLvl w:val="0"/>
        <w:rPr>
          <w:sz w:val="20"/>
        </w:rPr>
      </w:pPr>
      <w:r w:rsidRPr="00D12DCC">
        <w:rPr>
          <w:b/>
          <w:sz w:val="20"/>
        </w:rPr>
        <w:t xml:space="preserve">III.  </w:t>
      </w:r>
      <w:r w:rsidRPr="00D12DCC">
        <w:rPr>
          <w:b/>
          <w:sz w:val="20"/>
          <w:u w:val="single"/>
        </w:rPr>
        <w:t>HOW AND WHEN TO ENTER</w:t>
      </w:r>
    </w:p>
    <w:p w14:paraId="0401BDA2" w14:textId="77777777" w:rsidR="00353D46" w:rsidRPr="00D12DCC" w:rsidRDefault="00353D46" w:rsidP="00353D46">
      <w:pPr>
        <w:rPr>
          <w:sz w:val="20"/>
        </w:rPr>
      </w:pPr>
    </w:p>
    <w:p w14:paraId="51D4AA12" w14:textId="77777777" w:rsidR="00353D46" w:rsidRPr="00D12DCC" w:rsidRDefault="00353D46" w:rsidP="00FB7787">
      <w:pPr>
        <w:outlineLvl w:val="0"/>
        <w:rPr>
          <w:sz w:val="20"/>
        </w:rPr>
      </w:pPr>
      <w:r w:rsidRPr="00D12DCC">
        <w:rPr>
          <w:b/>
          <w:sz w:val="20"/>
        </w:rPr>
        <w:t>NO PURCHASE NECESSARY</w:t>
      </w:r>
      <w:r w:rsidRPr="00D12DCC">
        <w:rPr>
          <w:sz w:val="20"/>
        </w:rPr>
        <w:t xml:space="preserve">.  </w:t>
      </w:r>
    </w:p>
    <w:p w14:paraId="668D538C" w14:textId="77777777" w:rsidR="001419EA" w:rsidRPr="00D12DCC" w:rsidRDefault="001419EA">
      <w:pPr>
        <w:rPr>
          <w:sz w:val="20"/>
        </w:rPr>
      </w:pPr>
    </w:p>
    <w:p w14:paraId="56CB07FC" w14:textId="3A41B539" w:rsidR="005003F5" w:rsidRPr="00D12DCC" w:rsidRDefault="0002404F">
      <w:pPr>
        <w:rPr>
          <w:sz w:val="20"/>
        </w:rPr>
      </w:pPr>
      <w:r w:rsidRPr="00D12DCC">
        <w:rPr>
          <w:sz w:val="20"/>
        </w:rPr>
        <w:t xml:space="preserve">Between </w:t>
      </w:r>
      <w:r w:rsidR="00522C99">
        <w:rPr>
          <w:sz w:val="20"/>
        </w:rPr>
        <w:t>2/8/2016</w:t>
      </w:r>
      <w:r w:rsidR="005924F5" w:rsidRPr="00D12DCC">
        <w:rPr>
          <w:sz w:val="20"/>
        </w:rPr>
        <w:t xml:space="preserve"> and </w:t>
      </w:r>
      <w:r w:rsidR="00522C99">
        <w:rPr>
          <w:sz w:val="20"/>
        </w:rPr>
        <w:t>2/21/2016</w:t>
      </w:r>
      <w:r w:rsidRPr="00D12DCC">
        <w:rPr>
          <w:sz w:val="20"/>
        </w:rPr>
        <w:t xml:space="preserve">, WABC-TV viewers will be encouraged to visit </w:t>
      </w:r>
      <w:r w:rsidR="00B01FB3" w:rsidRPr="00D12DCC">
        <w:rPr>
          <w:sz w:val="20"/>
        </w:rPr>
        <w:t>www.abc7</w:t>
      </w:r>
      <w:r w:rsidR="00AB68DA">
        <w:rPr>
          <w:sz w:val="20"/>
        </w:rPr>
        <w:t>NY</w:t>
      </w:r>
      <w:r w:rsidR="008C7602" w:rsidRPr="00D12DCC">
        <w:rPr>
          <w:sz w:val="20"/>
        </w:rPr>
        <w:t>.</w:t>
      </w:r>
      <w:r w:rsidR="00913525" w:rsidRPr="00D12DCC">
        <w:rPr>
          <w:sz w:val="20"/>
        </w:rPr>
        <w:t>com</w:t>
      </w:r>
      <w:r w:rsidRPr="00D12DCC">
        <w:rPr>
          <w:sz w:val="20"/>
        </w:rPr>
        <w:t xml:space="preserve"> to register for ABC7’s “</w:t>
      </w:r>
      <w:r w:rsidR="00522C99">
        <w:rPr>
          <w:b/>
          <w:sz w:val="20"/>
        </w:rPr>
        <w:t>WIN A TRIP TO THE CEC</w:t>
      </w:r>
      <w:r w:rsidR="00165B5C" w:rsidRPr="00D12DCC">
        <w:rPr>
          <w:sz w:val="20"/>
        </w:rPr>
        <w:t>”</w:t>
      </w:r>
      <w:r w:rsidR="00D7649C" w:rsidRPr="00D12DCC">
        <w:rPr>
          <w:sz w:val="20"/>
        </w:rPr>
        <w:t xml:space="preserve"> Sweepstakes</w:t>
      </w:r>
      <w:r w:rsidRPr="00D12DCC">
        <w:rPr>
          <w:sz w:val="20"/>
        </w:rPr>
        <w:t>.  Entrants register for the sweepstakes by submitting the online registration form including name, home address</w:t>
      </w:r>
      <w:r w:rsidRPr="00D12DCC">
        <w:rPr>
          <w:bCs/>
          <w:iCs/>
          <w:sz w:val="20"/>
        </w:rPr>
        <w:t>, e-mail address, telephone number, birth date, and gender</w:t>
      </w:r>
      <w:r w:rsidRPr="00D12DCC">
        <w:rPr>
          <w:sz w:val="20"/>
        </w:rPr>
        <w:t>.</w:t>
      </w:r>
    </w:p>
    <w:p w14:paraId="45FE3E7D" w14:textId="77777777" w:rsidR="0002404F" w:rsidRPr="00D12DCC" w:rsidRDefault="0002404F">
      <w:pPr>
        <w:rPr>
          <w:sz w:val="20"/>
        </w:rPr>
      </w:pPr>
    </w:p>
    <w:p w14:paraId="45B0297C" w14:textId="77777777" w:rsidR="001419EA" w:rsidRPr="00D12DCC" w:rsidRDefault="001419EA" w:rsidP="00FB7787">
      <w:pPr>
        <w:outlineLvl w:val="0"/>
        <w:rPr>
          <w:sz w:val="20"/>
        </w:rPr>
      </w:pPr>
      <w:r w:rsidRPr="00D12DCC">
        <w:rPr>
          <w:sz w:val="20"/>
        </w:rPr>
        <w:t xml:space="preserve">Entries remain the property of </w:t>
      </w:r>
      <w:r w:rsidR="005003F5" w:rsidRPr="00D12DCC">
        <w:rPr>
          <w:sz w:val="20"/>
        </w:rPr>
        <w:t>Sponsor</w:t>
      </w:r>
      <w:r w:rsidRPr="00D12DCC">
        <w:rPr>
          <w:sz w:val="20"/>
        </w:rPr>
        <w:t xml:space="preserve"> and will not be returned</w:t>
      </w:r>
      <w:r w:rsidR="00F46616" w:rsidRPr="00D12DCC">
        <w:rPr>
          <w:sz w:val="20"/>
        </w:rPr>
        <w:t xml:space="preserve"> or acknowledged</w:t>
      </w:r>
      <w:r w:rsidRPr="00D12DCC">
        <w:rPr>
          <w:sz w:val="20"/>
        </w:rPr>
        <w:t xml:space="preserve">.  </w:t>
      </w:r>
    </w:p>
    <w:p w14:paraId="12345F5A" w14:textId="77777777" w:rsidR="001405EF" w:rsidRPr="00D12DCC" w:rsidRDefault="001405EF">
      <w:pPr>
        <w:rPr>
          <w:sz w:val="20"/>
        </w:rPr>
      </w:pPr>
    </w:p>
    <w:p w14:paraId="7E3AC959" w14:textId="77777777" w:rsidR="001419EA" w:rsidRPr="00D12DCC" w:rsidRDefault="0002404F" w:rsidP="00FB7787">
      <w:pPr>
        <w:outlineLvl w:val="0"/>
        <w:rPr>
          <w:sz w:val="20"/>
        </w:rPr>
      </w:pPr>
      <w:proofErr w:type="gramStart"/>
      <w:r w:rsidRPr="00D12DCC">
        <w:rPr>
          <w:sz w:val="20"/>
        </w:rPr>
        <w:t>One entry per</w:t>
      </w:r>
      <w:r w:rsidR="00D7649C" w:rsidRPr="00D12DCC">
        <w:rPr>
          <w:sz w:val="20"/>
        </w:rPr>
        <w:t xml:space="preserve"> day per</w:t>
      </w:r>
      <w:r w:rsidRPr="00D12DCC">
        <w:rPr>
          <w:sz w:val="20"/>
        </w:rPr>
        <w:t xml:space="preserve"> e-mail address.</w:t>
      </w:r>
      <w:proofErr w:type="gramEnd"/>
    </w:p>
    <w:p w14:paraId="304B4A61" w14:textId="77777777" w:rsidR="001419EA" w:rsidRPr="00D12DCC" w:rsidRDefault="001419EA">
      <w:pPr>
        <w:rPr>
          <w:sz w:val="20"/>
        </w:rPr>
      </w:pPr>
    </w:p>
    <w:p w14:paraId="53712635" w14:textId="77777777" w:rsidR="001419EA" w:rsidRPr="00D12DCC" w:rsidRDefault="001419EA">
      <w:pPr>
        <w:rPr>
          <w:spacing w:val="-5"/>
          <w:sz w:val="20"/>
        </w:rPr>
      </w:pPr>
      <w:r w:rsidRPr="00D12DCC">
        <w:rPr>
          <w:sz w:val="20"/>
        </w:rPr>
        <w:t>Sponsor</w:t>
      </w:r>
      <w:r w:rsidR="0059150E" w:rsidRPr="00D12DCC">
        <w:rPr>
          <w:sz w:val="20"/>
        </w:rPr>
        <w:t xml:space="preserve"> is</w:t>
      </w:r>
      <w:r w:rsidRPr="00D12DCC">
        <w:rPr>
          <w:sz w:val="20"/>
        </w:rPr>
        <w:t xml:space="preserve"> not responsible for failed, partial or garbled computer transmissions, or for technical failures of any kind, including but not limited to electronic malfunction or damage of any network, hardware or software.  </w:t>
      </w:r>
      <w:r w:rsidRPr="00D12DCC">
        <w:rPr>
          <w:spacing w:val="-5"/>
          <w:sz w:val="20"/>
        </w:rPr>
        <w:t xml:space="preserve">If for any reason the </w:t>
      </w:r>
      <w:r w:rsidR="0002404F" w:rsidRPr="00D12DCC">
        <w:rPr>
          <w:spacing w:val="-5"/>
          <w:sz w:val="20"/>
        </w:rPr>
        <w:t>sweepstakes</w:t>
      </w:r>
      <w:r w:rsidR="00126CB5" w:rsidRPr="00D12DCC">
        <w:rPr>
          <w:sz w:val="20"/>
        </w:rPr>
        <w:t xml:space="preserve"> </w:t>
      </w:r>
      <w:r w:rsidRPr="00D12DCC">
        <w:rPr>
          <w:spacing w:val="-5"/>
          <w:sz w:val="20"/>
        </w:rPr>
        <w:t xml:space="preserve">is not capable of running as planned, including infection by computer virus, bugs, tampering, unauthorized intervention, fraud, technical failures, or other causes that corrupt or affect the administration, security, fairness, integrity or proper conduct of the </w:t>
      </w:r>
      <w:r w:rsidR="0002404F" w:rsidRPr="00D12DCC">
        <w:rPr>
          <w:spacing w:val="-5"/>
          <w:sz w:val="20"/>
        </w:rPr>
        <w:t>sweepstakes</w:t>
      </w:r>
      <w:r w:rsidRPr="00D12DCC">
        <w:rPr>
          <w:spacing w:val="-5"/>
          <w:sz w:val="20"/>
        </w:rPr>
        <w:t xml:space="preserve">, </w:t>
      </w:r>
      <w:r w:rsidR="0059150E" w:rsidRPr="00D12DCC">
        <w:rPr>
          <w:spacing w:val="-5"/>
          <w:sz w:val="20"/>
        </w:rPr>
        <w:t>S</w:t>
      </w:r>
      <w:r w:rsidRPr="00D12DCC">
        <w:rPr>
          <w:spacing w:val="-5"/>
          <w:sz w:val="20"/>
        </w:rPr>
        <w:t xml:space="preserve">ponsor reserves the right, in its sole discretion, to disqualify any individual who tampers with the entry process, and to cancel, terminate, modify or suspend the </w:t>
      </w:r>
      <w:r w:rsidR="0002404F" w:rsidRPr="00D12DCC">
        <w:rPr>
          <w:spacing w:val="-5"/>
          <w:sz w:val="20"/>
        </w:rPr>
        <w:t>sweepstakes</w:t>
      </w:r>
      <w:r w:rsidRPr="00D12DCC">
        <w:rPr>
          <w:spacing w:val="-5"/>
          <w:sz w:val="20"/>
        </w:rPr>
        <w:t xml:space="preserve">.  No responsibility is assumed for any error, omission, interruption, deletion, defect, delay in operation or transmission, communications line failure, theft or destruction or unauthorized access to, or alteration of, entries; or any problems or technical malfunctions of any telephone network or lines, computer online systems, servers, or providers, computer equipment, software, failure of any e-mail or electronic entry to be received on account of technical problems or traffic congestion on the Internet or at any Web-site, or any combination thereof, including any injury or damage to entrant’s or any other person’s computer related to or resulting from participation in or downloading any materials from this </w:t>
      </w:r>
      <w:r w:rsidR="0002404F" w:rsidRPr="00D12DCC">
        <w:rPr>
          <w:spacing w:val="-5"/>
          <w:sz w:val="20"/>
        </w:rPr>
        <w:t>sweepstakes</w:t>
      </w:r>
      <w:r w:rsidRPr="00D12DCC">
        <w:rPr>
          <w:spacing w:val="-5"/>
          <w:sz w:val="20"/>
        </w:rPr>
        <w:t>.  In the event of a dispute over an electronic entry, prize will be awarded to</w:t>
      </w:r>
      <w:r w:rsidR="00353D46" w:rsidRPr="00D12DCC">
        <w:rPr>
          <w:spacing w:val="-5"/>
          <w:sz w:val="20"/>
        </w:rPr>
        <w:t xml:space="preserve"> </w:t>
      </w:r>
      <w:r w:rsidRPr="00D12DCC">
        <w:rPr>
          <w:spacing w:val="-5"/>
          <w:sz w:val="20"/>
        </w:rPr>
        <w:t>the owner of the e-mail account, not the name on the entry form.</w:t>
      </w:r>
    </w:p>
    <w:p w14:paraId="36D39738" w14:textId="77777777" w:rsidR="001419EA" w:rsidRPr="00D12DCC" w:rsidRDefault="001419EA">
      <w:pPr>
        <w:rPr>
          <w:sz w:val="20"/>
        </w:rPr>
      </w:pPr>
    </w:p>
    <w:p w14:paraId="6E5D229F" w14:textId="77777777" w:rsidR="001419EA" w:rsidRPr="00D12DCC" w:rsidRDefault="001419EA" w:rsidP="00FB7787">
      <w:pPr>
        <w:outlineLvl w:val="0"/>
        <w:rPr>
          <w:sz w:val="20"/>
        </w:rPr>
      </w:pPr>
      <w:r w:rsidRPr="00D12DCC">
        <w:rPr>
          <w:b/>
          <w:sz w:val="20"/>
        </w:rPr>
        <w:t>IV</w:t>
      </w:r>
      <w:r w:rsidRPr="00D12DCC">
        <w:rPr>
          <w:sz w:val="20"/>
        </w:rPr>
        <w:t>.</w:t>
      </w:r>
      <w:r w:rsidRPr="00D12DCC">
        <w:rPr>
          <w:b/>
          <w:sz w:val="20"/>
        </w:rPr>
        <w:t xml:space="preserve">  </w:t>
      </w:r>
      <w:r w:rsidRPr="00D12DCC">
        <w:rPr>
          <w:b/>
          <w:sz w:val="20"/>
          <w:u w:val="single"/>
        </w:rPr>
        <w:t>HOW AND WHEN WINNERS WILL BE SELECTED</w:t>
      </w:r>
      <w:r w:rsidR="00424E47" w:rsidRPr="00D12DCC">
        <w:rPr>
          <w:b/>
          <w:sz w:val="20"/>
          <w:u w:val="single"/>
        </w:rPr>
        <w:t xml:space="preserve"> AND NOTIFIED</w:t>
      </w:r>
      <w:r w:rsidRPr="00D12DCC">
        <w:rPr>
          <w:sz w:val="20"/>
        </w:rPr>
        <w:t xml:space="preserve">  </w:t>
      </w:r>
    </w:p>
    <w:p w14:paraId="06062174" w14:textId="77777777" w:rsidR="001419EA" w:rsidRPr="00D12DCC" w:rsidRDefault="001419EA">
      <w:pPr>
        <w:rPr>
          <w:sz w:val="20"/>
        </w:rPr>
      </w:pPr>
    </w:p>
    <w:p w14:paraId="343E2400" w14:textId="3F25D0D5" w:rsidR="0002404F" w:rsidRPr="00D12DCC" w:rsidRDefault="0002404F" w:rsidP="0002404F">
      <w:pPr>
        <w:jc w:val="both"/>
        <w:rPr>
          <w:sz w:val="20"/>
        </w:rPr>
      </w:pPr>
      <w:r w:rsidRPr="00D12DCC">
        <w:rPr>
          <w:sz w:val="20"/>
        </w:rPr>
        <w:t>All entries must be received by WABC-TV b</w:t>
      </w:r>
      <w:r w:rsidR="004F12E9" w:rsidRPr="00D12DCC">
        <w:rPr>
          <w:sz w:val="20"/>
        </w:rPr>
        <w:t xml:space="preserve">y 11:59 PM, EST, </w:t>
      </w:r>
      <w:r w:rsidR="00522C99">
        <w:rPr>
          <w:sz w:val="20"/>
        </w:rPr>
        <w:t>2/21/2016</w:t>
      </w:r>
      <w:r w:rsidRPr="00D12DCC">
        <w:rPr>
          <w:sz w:val="20"/>
        </w:rPr>
        <w:t xml:space="preserve">. Winner will be selected in a random drawing.  The random drawing will be held on or about </w:t>
      </w:r>
      <w:r w:rsidR="00522C99">
        <w:rPr>
          <w:sz w:val="20"/>
        </w:rPr>
        <w:t>2/22/2016</w:t>
      </w:r>
      <w:r w:rsidRPr="00D12DCC">
        <w:rPr>
          <w:sz w:val="20"/>
        </w:rPr>
        <w:t xml:space="preserve"> from all eligible entries received by WABC-TV.  By participating, entrants agree to the Official Rules and to the decisions of the judges, which shall be final and binding in all respects.  </w:t>
      </w:r>
    </w:p>
    <w:p w14:paraId="4EF7EB11" w14:textId="77777777" w:rsidR="00CB0614" w:rsidRPr="00D12DCC" w:rsidRDefault="00CB0614" w:rsidP="0002404F">
      <w:pPr>
        <w:jc w:val="both"/>
        <w:rPr>
          <w:sz w:val="20"/>
        </w:rPr>
      </w:pPr>
    </w:p>
    <w:p w14:paraId="1801C791" w14:textId="77777777" w:rsidR="00CB0614" w:rsidRPr="00D12DCC" w:rsidRDefault="00CB0614" w:rsidP="00CB0614">
      <w:pPr>
        <w:rPr>
          <w:sz w:val="20"/>
        </w:rPr>
      </w:pPr>
      <w:r w:rsidRPr="00D12DCC">
        <w:rPr>
          <w:sz w:val="20"/>
        </w:rPr>
        <w:t xml:space="preserve">WABC-TV will attempt to notify the winner by telephone and/or e-mail the same day of the drawing. If WABC-TV is unable to notify the winner by telephone or if the email is returned undeliverable within 72 </w:t>
      </w:r>
      <w:r w:rsidRPr="00D12DCC">
        <w:rPr>
          <w:sz w:val="20"/>
        </w:rPr>
        <w:lastRenderedPageBreak/>
        <w:t>hours from the drawing, the prize will be forfeited and an alternate winner will be selected. Notification calls and/or emails will be made during normal business hours at the daytime phone number given at time of entry.</w:t>
      </w:r>
    </w:p>
    <w:p w14:paraId="1751B7BB" w14:textId="77777777" w:rsidR="00CB0614" w:rsidRPr="00D12DCC" w:rsidRDefault="00CB0614" w:rsidP="00CB0614">
      <w:pPr>
        <w:rPr>
          <w:sz w:val="20"/>
        </w:rPr>
      </w:pPr>
    </w:p>
    <w:p w14:paraId="3502414C" w14:textId="77777777" w:rsidR="00CB0614" w:rsidRPr="00D12DCC" w:rsidRDefault="00CB0614" w:rsidP="0002404F">
      <w:pPr>
        <w:jc w:val="both"/>
        <w:rPr>
          <w:sz w:val="20"/>
        </w:rPr>
      </w:pPr>
      <w:r w:rsidRPr="00D12DCC">
        <w:rPr>
          <w:bCs/>
          <w:sz w:val="20"/>
        </w:rPr>
        <w:t>Grand Prize</w:t>
      </w:r>
      <w:r w:rsidRPr="00D12DCC">
        <w:rPr>
          <w:sz w:val="20"/>
        </w:rPr>
        <w:t xml:space="preserve"> winner will be required to sign and return an Affidavit of Eligibility, Release and Indemnification within 72 hours using the provided overnight delivery service envelope paid for by WABC-TV by the date printed on the prize notification.  In the event of noncompliance with these requirements, or if prize notification is returned as undeliverable, winner may be disqualified, and an alternate winner will be selected, time permitting.</w:t>
      </w:r>
    </w:p>
    <w:p w14:paraId="328FDB93" w14:textId="77777777" w:rsidR="0002404F" w:rsidRPr="00D12DCC" w:rsidRDefault="0002404F" w:rsidP="0002404F">
      <w:pPr>
        <w:jc w:val="both"/>
        <w:rPr>
          <w:sz w:val="20"/>
        </w:rPr>
      </w:pPr>
    </w:p>
    <w:p w14:paraId="53E75D82" w14:textId="77777777" w:rsidR="00CB0614" w:rsidRPr="00D12DCC" w:rsidRDefault="00CB0614" w:rsidP="0002404F">
      <w:pPr>
        <w:jc w:val="both"/>
        <w:rPr>
          <w:sz w:val="20"/>
        </w:rPr>
      </w:pPr>
      <w:r w:rsidRPr="00D12DCC">
        <w:rPr>
          <w:sz w:val="20"/>
        </w:rPr>
        <w:t>If guest(s) is/are a minor, he/she may only accompany his/her/their parent/legal guardian (i.e., the winner).</w:t>
      </w:r>
    </w:p>
    <w:p w14:paraId="6DFB2C86" w14:textId="77777777" w:rsidR="00CB0614" w:rsidRPr="00D12DCC" w:rsidRDefault="00CB0614" w:rsidP="0002404F">
      <w:pPr>
        <w:jc w:val="both"/>
        <w:rPr>
          <w:sz w:val="20"/>
        </w:rPr>
      </w:pPr>
    </w:p>
    <w:p w14:paraId="57E80AE3" w14:textId="77777777" w:rsidR="001419EA" w:rsidRPr="00D12DCC" w:rsidRDefault="00540666">
      <w:pPr>
        <w:rPr>
          <w:sz w:val="20"/>
        </w:rPr>
      </w:pPr>
      <w:r w:rsidRPr="00D12DCC">
        <w:rPr>
          <w:sz w:val="20"/>
        </w:rPr>
        <w:t>I</w:t>
      </w:r>
      <w:r w:rsidR="001419EA" w:rsidRPr="00D12DCC">
        <w:rPr>
          <w:sz w:val="20"/>
        </w:rPr>
        <w:t xml:space="preserve">n the event winner is deemed ineligible, </w:t>
      </w:r>
      <w:r w:rsidR="0002404F" w:rsidRPr="00D12DCC">
        <w:rPr>
          <w:sz w:val="20"/>
        </w:rPr>
        <w:t xml:space="preserve">does not timely respond to winner notification, </w:t>
      </w:r>
      <w:r w:rsidR="001419EA" w:rsidRPr="00D12DCC">
        <w:rPr>
          <w:sz w:val="20"/>
        </w:rPr>
        <w:t xml:space="preserve">fails to comply with </w:t>
      </w:r>
      <w:r w:rsidR="0002404F" w:rsidRPr="00D12DCC">
        <w:rPr>
          <w:sz w:val="20"/>
        </w:rPr>
        <w:t>sweepstakes</w:t>
      </w:r>
      <w:r w:rsidR="00126CB5" w:rsidRPr="00D12DCC">
        <w:rPr>
          <w:sz w:val="20"/>
        </w:rPr>
        <w:t xml:space="preserve"> </w:t>
      </w:r>
      <w:r w:rsidR="001419EA" w:rsidRPr="00D12DCC">
        <w:rPr>
          <w:sz w:val="20"/>
        </w:rPr>
        <w:t xml:space="preserve">procedures, or is not available to </w:t>
      </w:r>
      <w:r w:rsidR="00583CC0" w:rsidRPr="00D12DCC">
        <w:rPr>
          <w:sz w:val="20"/>
        </w:rPr>
        <w:t xml:space="preserve">claim prize </w:t>
      </w:r>
      <w:r w:rsidR="001419EA" w:rsidRPr="00D12DCC">
        <w:rPr>
          <w:sz w:val="20"/>
        </w:rPr>
        <w:t>during specified dates,</w:t>
      </w:r>
      <w:r w:rsidR="00353D46" w:rsidRPr="00D12DCC">
        <w:rPr>
          <w:sz w:val="20"/>
        </w:rPr>
        <w:t xml:space="preserve"> then </w:t>
      </w:r>
      <w:r w:rsidR="001419EA" w:rsidRPr="00D12DCC">
        <w:rPr>
          <w:sz w:val="20"/>
        </w:rPr>
        <w:t xml:space="preserve">an alternate winner </w:t>
      </w:r>
      <w:r w:rsidR="0002404F" w:rsidRPr="00D12DCC">
        <w:rPr>
          <w:sz w:val="20"/>
        </w:rPr>
        <w:t xml:space="preserve">may </w:t>
      </w:r>
      <w:r w:rsidR="001419EA" w:rsidRPr="00D12DCC">
        <w:rPr>
          <w:sz w:val="20"/>
        </w:rPr>
        <w:t>be selected at random</w:t>
      </w:r>
      <w:r w:rsidR="0002404F" w:rsidRPr="00D12DCC">
        <w:rPr>
          <w:sz w:val="20"/>
        </w:rPr>
        <w:t>, time permitting.</w:t>
      </w:r>
    </w:p>
    <w:p w14:paraId="7BF68A31" w14:textId="77777777" w:rsidR="001419EA" w:rsidRPr="00D12DCC" w:rsidRDefault="001419EA">
      <w:pPr>
        <w:rPr>
          <w:sz w:val="20"/>
        </w:rPr>
      </w:pPr>
    </w:p>
    <w:p w14:paraId="3C2070F0" w14:textId="77777777" w:rsidR="00A74B99" w:rsidRPr="00D12DCC" w:rsidRDefault="001419EA" w:rsidP="00FB7787">
      <w:pPr>
        <w:outlineLvl w:val="0"/>
        <w:rPr>
          <w:sz w:val="20"/>
        </w:rPr>
      </w:pPr>
      <w:r w:rsidRPr="00D12DCC">
        <w:rPr>
          <w:sz w:val="20"/>
        </w:rPr>
        <w:t>Odds of winning depend on number of valid entries receive</w:t>
      </w:r>
      <w:r w:rsidR="0002404F" w:rsidRPr="00D12DCC">
        <w:rPr>
          <w:sz w:val="20"/>
        </w:rPr>
        <w:t>d.</w:t>
      </w:r>
    </w:p>
    <w:p w14:paraId="439979D5" w14:textId="77777777" w:rsidR="0002404F" w:rsidRPr="00D12DCC" w:rsidRDefault="0002404F">
      <w:pPr>
        <w:rPr>
          <w:b/>
          <w:sz w:val="20"/>
        </w:rPr>
      </w:pPr>
    </w:p>
    <w:p w14:paraId="71E3C7A1" w14:textId="77777777" w:rsidR="001419EA" w:rsidRPr="00377036" w:rsidRDefault="001419EA" w:rsidP="00FB7787">
      <w:pPr>
        <w:outlineLvl w:val="0"/>
        <w:rPr>
          <w:b/>
          <w:sz w:val="20"/>
          <w:u w:val="single"/>
        </w:rPr>
      </w:pPr>
      <w:r w:rsidRPr="00377036">
        <w:rPr>
          <w:b/>
          <w:sz w:val="20"/>
        </w:rPr>
        <w:t xml:space="preserve">V.  </w:t>
      </w:r>
      <w:r w:rsidRPr="00377036">
        <w:rPr>
          <w:b/>
          <w:sz w:val="20"/>
          <w:u w:val="single"/>
        </w:rPr>
        <w:t>PRIZE(S)</w:t>
      </w:r>
    </w:p>
    <w:p w14:paraId="7DE60240" w14:textId="77777777" w:rsidR="00450763" w:rsidRPr="00377036" w:rsidRDefault="00450763"/>
    <w:p w14:paraId="17B304F3" w14:textId="77777777" w:rsidR="001828EC" w:rsidRPr="001828EC" w:rsidRDefault="001828EC" w:rsidP="001828EC">
      <w:pPr>
        <w:rPr>
          <w:sz w:val="20"/>
        </w:rPr>
      </w:pPr>
      <w:r w:rsidRPr="001828EC">
        <w:rPr>
          <w:sz w:val="20"/>
        </w:rPr>
        <w:t>ONE (1) grand prize winner will receive:</w:t>
      </w:r>
    </w:p>
    <w:p w14:paraId="49D1AF93" w14:textId="74BFFD20" w:rsidR="001828EC" w:rsidRPr="001828EC" w:rsidRDefault="001828EC" w:rsidP="001828EC">
      <w:pPr>
        <w:pStyle w:val="ListParagraph"/>
        <w:numPr>
          <w:ilvl w:val="0"/>
          <w:numId w:val="24"/>
        </w:numPr>
        <w:rPr>
          <w:sz w:val="20"/>
        </w:rPr>
      </w:pPr>
      <w:r w:rsidRPr="001828EC">
        <w:rPr>
          <w:sz w:val="20"/>
        </w:rPr>
        <w:t>One (1) hour tour of the Center for Elephant Conservation</w:t>
      </w:r>
    </w:p>
    <w:p w14:paraId="0C497751" w14:textId="09108032" w:rsidR="001828EC" w:rsidRPr="001828EC" w:rsidRDefault="001828EC" w:rsidP="001828EC">
      <w:pPr>
        <w:pStyle w:val="ListParagraph"/>
        <w:numPr>
          <w:ilvl w:val="0"/>
          <w:numId w:val="24"/>
        </w:numPr>
        <w:rPr>
          <w:sz w:val="20"/>
        </w:rPr>
      </w:pPr>
      <w:r w:rsidRPr="001828EC">
        <w:rPr>
          <w:sz w:val="20"/>
        </w:rPr>
        <w:t>Up to four (4) plane tickets ($400 max value each)</w:t>
      </w:r>
    </w:p>
    <w:p w14:paraId="79731AE4" w14:textId="6BDBB69A" w:rsidR="001828EC" w:rsidRPr="001828EC" w:rsidRDefault="001828EC" w:rsidP="001828EC">
      <w:pPr>
        <w:pStyle w:val="ListParagraph"/>
        <w:numPr>
          <w:ilvl w:val="0"/>
          <w:numId w:val="24"/>
        </w:numPr>
        <w:rPr>
          <w:sz w:val="20"/>
        </w:rPr>
      </w:pPr>
      <w:r w:rsidRPr="001828EC">
        <w:rPr>
          <w:sz w:val="20"/>
        </w:rPr>
        <w:t>Three (3) nights hotel ($200 max per night)</w:t>
      </w:r>
    </w:p>
    <w:p w14:paraId="4FDB8D12" w14:textId="2544B17F" w:rsidR="001828EC" w:rsidRPr="001828EC" w:rsidRDefault="001828EC" w:rsidP="001828EC">
      <w:pPr>
        <w:pStyle w:val="ListParagraph"/>
        <w:numPr>
          <w:ilvl w:val="0"/>
          <w:numId w:val="24"/>
        </w:numPr>
        <w:rPr>
          <w:sz w:val="20"/>
        </w:rPr>
      </w:pPr>
      <w:r w:rsidRPr="001828EC">
        <w:rPr>
          <w:sz w:val="20"/>
        </w:rPr>
        <w:t>Car service to and from the CEC ($400 max value)</w:t>
      </w:r>
    </w:p>
    <w:p w14:paraId="34BFC920" w14:textId="71B7CE14" w:rsidR="001828EC" w:rsidRDefault="001828EC" w:rsidP="001828EC">
      <w:pPr>
        <w:pStyle w:val="ListParagraph"/>
        <w:numPr>
          <w:ilvl w:val="0"/>
          <w:numId w:val="24"/>
        </w:numPr>
        <w:rPr>
          <w:sz w:val="20"/>
        </w:rPr>
      </w:pPr>
      <w:r w:rsidRPr="001828EC">
        <w:rPr>
          <w:sz w:val="20"/>
        </w:rPr>
        <w:t>1 day of passes to Orlando area theme park ($400 value)</w:t>
      </w:r>
    </w:p>
    <w:p w14:paraId="2B332B88" w14:textId="77777777" w:rsidR="001828EC" w:rsidRPr="001828EC" w:rsidRDefault="001828EC" w:rsidP="001828EC">
      <w:pPr>
        <w:rPr>
          <w:sz w:val="20"/>
        </w:rPr>
      </w:pPr>
    </w:p>
    <w:p w14:paraId="4B6A23CF" w14:textId="21A2E00F" w:rsidR="000F0E3E" w:rsidRPr="000F0E3E" w:rsidRDefault="001828EC" w:rsidP="001828EC">
      <w:pPr>
        <w:rPr>
          <w:sz w:val="20"/>
        </w:rPr>
      </w:pPr>
      <w:r w:rsidRPr="001828EC">
        <w:rPr>
          <w:sz w:val="20"/>
        </w:rPr>
        <w:t>Approximate Retail Value of Grand Prize is $3,000</w:t>
      </w:r>
      <w:r w:rsidR="00EB323E">
        <w:rPr>
          <w:sz w:val="20"/>
        </w:rPr>
        <w:t>.</w:t>
      </w:r>
      <w:bookmarkStart w:id="0" w:name="_GoBack"/>
      <w:bookmarkEnd w:id="0"/>
    </w:p>
    <w:p w14:paraId="073ED192" w14:textId="77777777" w:rsidR="001828EC" w:rsidRDefault="001828EC" w:rsidP="000F0E3E">
      <w:pPr>
        <w:rPr>
          <w:sz w:val="20"/>
        </w:rPr>
      </w:pPr>
    </w:p>
    <w:p w14:paraId="41EC89AD" w14:textId="4C9A8BC4" w:rsidR="000F0E3E" w:rsidRPr="000F0E3E" w:rsidRDefault="000F0E3E" w:rsidP="000F0E3E">
      <w:pPr>
        <w:rPr>
          <w:sz w:val="20"/>
        </w:rPr>
      </w:pPr>
      <w:r w:rsidRPr="000F0E3E">
        <w:rPr>
          <w:sz w:val="20"/>
        </w:rPr>
        <w:t>All expenses not specifically provided for herein are the</w:t>
      </w:r>
      <w:r>
        <w:rPr>
          <w:sz w:val="20"/>
        </w:rPr>
        <w:t xml:space="preserve"> winner’s sole responsibility. </w:t>
      </w:r>
      <w:r w:rsidRPr="000F0E3E">
        <w:rPr>
          <w:sz w:val="20"/>
        </w:rPr>
        <w:t>Some restrictions may apply.</w:t>
      </w:r>
    </w:p>
    <w:p w14:paraId="2A6A84A5" w14:textId="77777777" w:rsidR="000F0E3E" w:rsidRPr="000F0E3E" w:rsidRDefault="000F0E3E" w:rsidP="000F0E3E">
      <w:pPr>
        <w:rPr>
          <w:sz w:val="20"/>
        </w:rPr>
      </w:pPr>
    </w:p>
    <w:p w14:paraId="536F7CC4" w14:textId="77777777" w:rsidR="000F0E3E" w:rsidRPr="000F0E3E" w:rsidRDefault="000F0E3E" w:rsidP="000F0E3E">
      <w:pPr>
        <w:rPr>
          <w:sz w:val="20"/>
        </w:rPr>
      </w:pPr>
      <w:r w:rsidRPr="000F0E3E">
        <w:rPr>
          <w:sz w:val="20"/>
        </w:rPr>
        <w:t>Federal, state and local taxes, if any, are the sole responsibility of the winner, who will receive an IRS Form 1099 reflecting the final actual value of any prize valued at $600 or more.</w:t>
      </w:r>
    </w:p>
    <w:p w14:paraId="77124856" w14:textId="77777777" w:rsidR="000F0E3E" w:rsidRPr="000F0E3E" w:rsidRDefault="000F0E3E" w:rsidP="000F0E3E">
      <w:pPr>
        <w:rPr>
          <w:sz w:val="20"/>
        </w:rPr>
      </w:pPr>
      <w:r w:rsidRPr="000F0E3E">
        <w:rPr>
          <w:sz w:val="20"/>
        </w:rPr>
        <w:t xml:space="preserve"> </w:t>
      </w:r>
    </w:p>
    <w:p w14:paraId="136E02FB" w14:textId="77777777" w:rsidR="000F0E3E" w:rsidRPr="000F0E3E" w:rsidRDefault="000F0E3E" w:rsidP="000F0E3E">
      <w:pPr>
        <w:rPr>
          <w:sz w:val="20"/>
        </w:rPr>
      </w:pPr>
      <w:r w:rsidRPr="000F0E3E">
        <w:rPr>
          <w:sz w:val="20"/>
        </w:rPr>
        <w:t>Winners are not entitled to exchange or transfer prizes or to obtain cash or other substitutes, but Sponsor in its sole discretion may substitute prizes of equal or greater value.</w:t>
      </w:r>
    </w:p>
    <w:p w14:paraId="7E7514B2" w14:textId="77777777" w:rsidR="000F0E3E" w:rsidRPr="000F0E3E" w:rsidRDefault="000F0E3E" w:rsidP="000F0E3E">
      <w:pPr>
        <w:rPr>
          <w:sz w:val="20"/>
        </w:rPr>
      </w:pPr>
    </w:p>
    <w:p w14:paraId="4E71218E" w14:textId="5C4D68E6" w:rsidR="0055400D" w:rsidRDefault="000F0E3E" w:rsidP="000F0E3E">
      <w:pPr>
        <w:rPr>
          <w:sz w:val="20"/>
        </w:rPr>
      </w:pPr>
      <w:r w:rsidRPr="000F0E3E">
        <w:rPr>
          <w:sz w:val="20"/>
        </w:rPr>
        <w:t>Prize is subject to av</w:t>
      </w:r>
      <w:r>
        <w:rPr>
          <w:sz w:val="20"/>
        </w:rPr>
        <w:t xml:space="preserve">ailability. </w:t>
      </w:r>
      <w:r w:rsidRPr="000F0E3E">
        <w:rPr>
          <w:sz w:val="20"/>
        </w:rPr>
        <w:t>Sponsor is not responsible for cancellation or preemption of show or for other circumstances that make it impractical or impossible to fulf</w:t>
      </w:r>
      <w:r>
        <w:rPr>
          <w:sz w:val="20"/>
        </w:rPr>
        <w:t xml:space="preserve">ill this element of the prize. </w:t>
      </w:r>
      <w:r w:rsidRPr="000F0E3E">
        <w:rPr>
          <w:sz w:val="20"/>
        </w:rPr>
        <w:t>This element of the prize has no approximate retail value, and if it becomes impractical or impossible to fulfill this element, Sponsor’s only obligation will be to provide the remainder, if any, of prize.</w:t>
      </w:r>
    </w:p>
    <w:p w14:paraId="028B1DEB" w14:textId="77777777" w:rsidR="000F0E3E" w:rsidRPr="00D12DCC" w:rsidRDefault="000F0E3E" w:rsidP="000F0E3E">
      <w:pPr>
        <w:rPr>
          <w:sz w:val="20"/>
        </w:rPr>
      </w:pPr>
    </w:p>
    <w:p w14:paraId="652136B3" w14:textId="77777777" w:rsidR="001419EA" w:rsidRPr="00D12DCC" w:rsidRDefault="001419EA" w:rsidP="00FB7787">
      <w:pPr>
        <w:outlineLvl w:val="0"/>
        <w:rPr>
          <w:b/>
          <w:sz w:val="20"/>
        </w:rPr>
      </w:pPr>
      <w:r w:rsidRPr="00D12DCC">
        <w:rPr>
          <w:b/>
          <w:sz w:val="20"/>
        </w:rPr>
        <w:t>VI</w:t>
      </w:r>
      <w:proofErr w:type="gramStart"/>
      <w:r w:rsidRPr="00D12DCC">
        <w:rPr>
          <w:b/>
          <w:sz w:val="20"/>
        </w:rPr>
        <w:t>.</w:t>
      </w:r>
      <w:r w:rsidRPr="00D12DCC">
        <w:rPr>
          <w:sz w:val="20"/>
        </w:rPr>
        <w:t xml:space="preserve">  </w:t>
      </w:r>
      <w:r w:rsidR="00424E47" w:rsidRPr="009904B7">
        <w:rPr>
          <w:b/>
          <w:sz w:val="20"/>
          <w:u w:val="single"/>
        </w:rPr>
        <w:t>RELEASES</w:t>
      </w:r>
      <w:proofErr w:type="gramEnd"/>
    </w:p>
    <w:p w14:paraId="463C635E" w14:textId="77777777" w:rsidR="006B2B1B" w:rsidRPr="00D12DCC" w:rsidRDefault="006B2B1B">
      <w:pPr>
        <w:rPr>
          <w:sz w:val="20"/>
        </w:rPr>
      </w:pPr>
    </w:p>
    <w:p w14:paraId="15BCEE09" w14:textId="77777777" w:rsidR="00D8797D" w:rsidRPr="00D12DCC" w:rsidRDefault="00D8797D" w:rsidP="00D8797D">
      <w:pPr>
        <w:rPr>
          <w:sz w:val="20"/>
        </w:rPr>
      </w:pPr>
      <w:r w:rsidRPr="00D12DCC">
        <w:rPr>
          <w:sz w:val="20"/>
        </w:rPr>
        <w:t>By participating, entrants agree to be bound by these official rules and the decisions of the Sponsor/Judges and the sweepstakes administrator, which shall be final in all respects.</w:t>
      </w:r>
      <w:r w:rsidRPr="00D12DCC">
        <w:rPr>
          <w:sz w:val="20"/>
        </w:rPr>
        <w:br/>
      </w:r>
    </w:p>
    <w:p w14:paraId="0C047D6E" w14:textId="51B5AB9C" w:rsidR="00D8797D" w:rsidRPr="00D12DCC" w:rsidRDefault="00D8797D" w:rsidP="00D8797D">
      <w:pPr>
        <w:rPr>
          <w:sz w:val="20"/>
        </w:rPr>
      </w:pPr>
      <w:r w:rsidRPr="00D12DCC">
        <w:rPr>
          <w:sz w:val="20"/>
        </w:rPr>
        <w:t xml:space="preserve">By participating in this sweepstakes and accepting any prize that they may win, entrants agree to release </w:t>
      </w:r>
      <w:r w:rsidR="00522C99">
        <w:rPr>
          <w:sz w:val="20"/>
        </w:rPr>
        <w:t>Feld Entertainment</w:t>
      </w:r>
      <w:r w:rsidR="000F0E3E">
        <w:rPr>
          <w:sz w:val="20"/>
        </w:rPr>
        <w:t xml:space="preserve">, </w:t>
      </w:r>
      <w:r w:rsidRPr="00D12DCC">
        <w:rPr>
          <w:sz w:val="20"/>
        </w:rPr>
        <w:t>WABC-TV,</w:t>
      </w:r>
      <w:r w:rsidR="00D34CA7" w:rsidRPr="00D12DCC">
        <w:rPr>
          <w:sz w:val="20"/>
        </w:rPr>
        <w:t xml:space="preserve"> </w:t>
      </w:r>
      <w:r w:rsidR="00450763" w:rsidRPr="00D12DCC">
        <w:rPr>
          <w:sz w:val="20"/>
        </w:rPr>
        <w:t xml:space="preserve">American Broadcasting Companies, Inc.  </w:t>
      </w:r>
      <w:r w:rsidRPr="00D12DCC">
        <w:rPr>
          <w:sz w:val="20"/>
        </w:rPr>
        <w:t xml:space="preserve">and their licensees, their parent, subsidiary, affiliated and successor companies, advertising and promotion agencies and prize suppliers, and each of their respective officers, directors, agents, representatives and employees, as well as each of their respective successors, representatives and assigns (collectively, the “Released Parties”) from any and all actions, claims, injury, loss or damage arising in any manner, directly or indirectly, from participation in this sweepstakes and/or acceptance or use of the prize. </w:t>
      </w:r>
    </w:p>
    <w:p w14:paraId="234C943E" w14:textId="77777777" w:rsidR="00D8797D" w:rsidRPr="00D12DCC" w:rsidRDefault="00D8797D" w:rsidP="00D8797D">
      <w:pPr>
        <w:rPr>
          <w:sz w:val="20"/>
        </w:rPr>
      </w:pPr>
    </w:p>
    <w:p w14:paraId="4BDFD99A" w14:textId="77777777" w:rsidR="00D8797D" w:rsidRPr="00D12DCC" w:rsidRDefault="00D8797D" w:rsidP="00D8797D">
      <w:pPr>
        <w:rPr>
          <w:sz w:val="20"/>
        </w:rPr>
      </w:pPr>
      <w:r w:rsidRPr="00D12DCC">
        <w:rPr>
          <w:sz w:val="20"/>
        </w:rPr>
        <w:t xml:space="preserve">Entrants authorize the Released Parties to use their name, voice, likeness, biographical data, city and state of residence and entry materials in programming or promotional material, worldwide in perpetuity, or on a </w:t>
      </w:r>
      <w:r w:rsidRPr="00D12DCC">
        <w:rPr>
          <w:sz w:val="20"/>
        </w:rPr>
        <w:lastRenderedPageBreak/>
        <w:t>winner’s list, if applicable, without further compensation unless prohibited by law.  Sponsor is not obligated to use any of the above mentioned information or materials, but may do so and may edit such information or materials, at Sponsor’s sole discretion, without further obligation or compensation.</w:t>
      </w:r>
    </w:p>
    <w:p w14:paraId="65ABC2EF" w14:textId="77777777" w:rsidR="00D8797D" w:rsidRPr="00D12DCC" w:rsidRDefault="00D8797D" w:rsidP="00D8797D">
      <w:pPr>
        <w:rPr>
          <w:sz w:val="20"/>
        </w:rPr>
      </w:pPr>
    </w:p>
    <w:p w14:paraId="09622A70" w14:textId="77777777" w:rsidR="00D8797D" w:rsidRPr="00D12DCC" w:rsidRDefault="00D8797D" w:rsidP="00D8797D">
      <w:pPr>
        <w:rPr>
          <w:sz w:val="20"/>
        </w:rPr>
      </w:pPr>
      <w:r w:rsidRPr="00D12DCC">
        <w:rPr>
          <w:sz w:val="20"/>
        </w:rPr>
        <w:t>To claim prize: (a) winner may be required to provide proof of age, identity and residency; (b) winner must sign and return affidavit of eligibility/compliance with rules, publicity/liability release and indemnification; and (c) winner’s intended guest(s) or travel companion(s), if any, must sign liability/publicity release, all within the time period specified by Sponsor.</w:t>
      </w:r>
    </w:p>
    <w:p w14:paraId="1602B579" w14:textId="77777777" w:rsidR="00921412" w:rsidRPr="00D12DCC" w:rsidRDefault="00921412" w:rsidP="00921412">
      <w:pPr>
        <w:rPr>
          <w:sz w:val="20"/>
        </w:rPr>
      </w:pPr>
    </w:p>
    <w:p w14:paraId="00F8B1F0" w14:textId="77777777" w:rsidR="001419EA" w:rsidRPr="00D12DCC" w:rsidRDefault="001419EA" w:rsidP="00FB7787">
      <w:pPr>
        <w:outlineLvl w:val="0"/>
        <w:rPr>
          <w:sz w:val="20"/>
        </w:rPr>
      </w:pPr>
      <w:r w:rsidRPr="00D12DCC">
        <w:rPr>
          <w:b/>
          <w:sz w:val="20"/>
        </w:rPr>
        <w:t>VII.</w:t>
      </w:r>
      <w:r w:rsidRPr="00D12DCC">
        <w:rPr>
          <w:sz w:val="20"/>
        </w:rPr>
        <w:t xml:space="preserve">  </w:t>
      </w:r>
      <w:r w:rsidRPr="00D12DCC">
        <w:rPr>
          <w:b/>
          <w:sz w:val="20"/>
          <w:u w:val="single"/>
        </w:rPr>
        <w:t>MISCELLANEOUS; WINNERS’ LIST</w:t>
      </w:r>
      <w:r w:rsidRPr="00D12DCC">
        <w:rPr>
          <w:sz w:val="20"/>
        </w:rPr>
        <w:t xml:space="preserve">  </w:t>
      </w:r>
    </w:p>
    <w:p w14:paraId="5FCEE288" w14:textId="77777777" w:rsidR="001419EA" w:rsidRPr="00D12DCC" w:rsidRDefault="001419EA">
      <w:pPr>
        <w:rPr>
          <w:sz w:val="20"/>
        </w:rPr>
      </w:pPr>
    </w:p>
    <w:p w14:paraId="1ED56AE7" w14:textId="77777777" w:rsidR="001419EA" w:rsidRPr="00D12DCC" w:rsidRDefault="001419EA" w:rsidP="00FB7787">
      <w:pPr>
        <w:outlineLvl w:val="0"/>
        <w:rPr>
          <w:sz w:val="20"/>
        </w:rPr>
      </w:pPr>
      <w:r w:rsidRPr="00D12DCC">
        <w:rPr>
          <w:sz w:val="20"/>
        </w:rPr>
        <w:t>Void where prohibited.  All federal, state and local laws and regulations apply.</w:t>
      </w:r>
    </w:p>
    <w:p w14:paraId="7C72E9A5" w14:textId="77777777" w:rsidR="001419EA" w:rsidRPr="00D12DCC" w:rsidRDefault="001419EA">
      <w:pPr>
        <w:rPr>
          <w:sz w:val="20"/>
          <w:u w:val="single"/>
        </w:rPr>
      </w:pPr>
    </w:p>
    <w:p w14:paraId="5F7A54F4" w14:textId="77777777" w:rsidR="00424E47" w:rsidRPr="00D12DCC" w:rsidRDefault="00424E47">
      <w:pPr>
        <w:rPr>
          <w:sz w:val="20"/>
        </w:rPr>
      </w:pPr>
      <w:r w:rsidRPr="00D12DCC">
        <w:rPr>
          <w:sz w:val="20"/>
        </w:rPr>
        <w:t>Sponsor reserves the right, in its sole discretion, to disqualify any individual who tampers with the entry process and to cancel, terminate, modify and/or suspend the contest in the event of tampering or other circumstances, including but not limited to acts of God or civil disturbance that render it impractical or impossible to complete or fulfill the contest as originally planned.</w:t>
      </w:r>
    </w:p>
    <w:p w14:paraId="7319F1C6" w14:textId="77777777" w:rsidR="00A74B99" w:rsidRPr="00D12DCC" w:rsidRDefault="00A74B99">
      <w:pPr>
        <w:rPr>
          <w:sz w:val="20"/>
        </w:rPr>
      </w:pPr>
    </w:p>
    <w:p w14:paraId="455D30AA" w14:textId="77777777" w:rsidR="00F815AA" w:rsidRPr="00D12DCC" w:rsidRDefault="00F815AA" w:rsidP="00F815AA">
      <w:pPr>
        <w:rPr>
          <w:sz w:val="20"/>
        </w:rPr>
      </w:pPr>
      <w:r w:rsidRPr="00D12DCC">
        <w:rPr>
          <w:sz w:val="20"/>
        </w:rPr>
        <w:t>For a list of winners, send a self-addressed, stamped envelope to 7 Lincoln Square</w:t>
      </w:r>
      <w:r w:rsidR="005C38AF" w:rsidRPr="00D12DCC">
        <w:rPr>
          <w:sz w:val="20"/>
        </w:rPr>
        <w:t>, New York, NY 10023</w:t>
      </w:r>
      <w:r w:rsidR="00842E0F" w:rsidRPr="00D12DCC">
        <w:rPr>
          <w:sz w:val="20"/>
        </w:rPr>
        <w:t xml:space="preserve"> </w:t>
      </w:r>
      <w:r w:rsidRPr="00D12DCC">
        <w:rPr>
          <w:sz w:val="20"/>
        </w:rPr>
        <w:t>within 60 days after sweepstakes end date.</w:t>
      </w:r>
    </w:p>
    <w:p w14:paraId="2320CDCA" w14:textId="77777777" w:rsidR="004830C0" w:rsidRPr="00D12DCC" w:rsidRDefault="004830C0">
      <w:pPr>
        <w:rPr>
          <w:sz w:val="20"/>
        </w:rPr>
      </w:pPr>
    </w:p>
    <w:sectPr w:rsidR="004830C0" w:rsidRPr="00D12DCC" w:rsidSect="000B136D">
      <w:footerReference w:type="even" r:id="rId8"/>
      <w:pgSz w:w="12240" w:h="15840"/>
      <w:pgMar w:top="1152" w:right="1800" w:bottom="1152"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6F0ED" w14:textId="77777777" w:rsidR="002C2F33" w:rsidRDefault="002C2F33">
      <w:r>
        <w:separator/>
      </w:r>
    </w:p>
  </w:endnote>
  <w:endnote w:type="continuationSeparator" w:id="0">
    <w:p w14:paraId="05D04D81" w14:textId="77777777" w:rsidR="002C2F33" w:rsidRDefault="002C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4F0B" w14:textId="77777777" w:rsidR="008C7602" w:rsidRDefault="000E20E4">
    <w:pPr>
      <w:pStyle w:val="Footer"/>
      <w:framePr w:wrap="around" w:vAnchor="text" w:hAnchor="margin" w:xAlign="center" w:y="1"/>
      <w:rPr>
        <w:rStyle w:val="PageNumber"/>
      </w:rPr>
    </w:pPr>
    <w:r>
      <w:rPr>
        <w:rStyle w:val="PageNumber"/>
      </w:rPr>
      <w:fldChar w:fldCharType="begin"/>
    </w:r>
    <w:r w:rsidR="008C7602">
      <w:rPr>
        <w:rStyle w:val="PageNumber"/>
      </w:rPr>
      <w:instrText xml:space="preserve">PAGE  </w:instrText>
    </w:r>
    <w:r>
      <w:rPr>
        <w:rStyle w:val="PageNumber"/>
      </w:rPr>
      <w:fldChar w:fldCharType="separate"/>
    </w:r>
    <w:r w:rsidR="008C7602">
      <w:rPr>
        <w:rStyle w:val="PageNumber"/>
        <w:noProof/>
      </w:rPr>
      <w:t>3</w:t>
    </w:r>
    <w:r>
      <w:rPr>
        <w:rStyle w:val="PageNumber"/>
      </w:rPr>
      <w:fldChar w:fldCharType="end"/>
    </w:r>
  </w:p>
  <w:p w14:paraId="33DD086D" w14:textId="77777777" w:rsidR="008C7602" w:rsidRDefault="008C7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384AB" w14:textId="77777777" w:rsidR="002C2F33" w:rsidRDefault="002C2F33">
      <w:r>
        <w:separator/>
      </w:r>
    </w:p>
  </w:footnote>
  <w:footnote w:type="continuationSeparator" w:id="0">
    <w:p w14:paraId="4246312A" w14:textId="77777777" w:rsidR="002C2F33" w:rsidRDefault="002C2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6E7216"/>
    <w:lvl w:ilvl="0">
      <w:start w:val="1"/>
      <w:numFmt w:val="decimal"/>
      <w:lvlText w:val="%1."/>
      <w:lvlJc w:val="left"/>
      <w:pPr>
        <w:tabs>
          <w:tab w:val="num" w:pos="1800"/>
        </w:tabs>
        <w:ind w:left="1800" w:hanging="360"/>
      </w:pPr>
    </w:lvl>
  </w:abstractNum>
  <w:abstractNum w:abstractNumId="1">
    <w:nsid w:val="FFFFFF7D"/>
    <w:multiLevelType w:val="singleLevel"/>
    <w:tmpl w:val="C97AD608"/>
    <w:lvl w:ilvl="0">
      <w:start w:val="1"/>
      <w:numFmt w:val="decimal"/>
      <w:lvlText w:val="%1."/>
      <w:lvlJc w:val="left"/>
      <w:pPr>
        <w:tabs>
          <w:tab w:val="num" w:pos="1440"/>
        </w:tabs>
        <w:ind w:left="1440" w:hanging="360"/>
      </w:pPr>
    </w:lvl>
  </w:abstractNum>
  <w:abstractNum w:abstractNumId="2">
    <w:nsid w:val="FFFFFF7E"/>
    <w:multiLevelType w:val="singleLevel"/>
    <w:tmpl w:val="612EAD5C"/>
    <w:lvl w:ilvl="0">
      <w:start w:val="1"/>
      <w:numFmt w:val="decimal"/>
      <w:lvlText w:val="%1."/>
      <w:lvlJc w:val="left"/>
      <w:pPr>
        <w:tabs>
          <w:tab w:val="num" w:pos="1080"/>
        </w:tabs>
        <w:ind w:left="1080" w:hanging="360"/>
      </w:pPr>
    </w:lvl>
  </w:abstractNum>
  <w:abstractNum w:abstractNumId="3">
    <w:nsid w:val="FFFFFF7F"/>
    <w:multiLevelType w:val="singleLevel"/>
    <w:tmpl w:val="9EDE1944"/>
    <w:lvl w:ilvl="0">
      <w:start w:val="1"/>
      <w:numFmt w:val="decimal"/>
      <w:lvlText w:val="%1."/>
      <w:lvlJc w:val="left"/>
      <w:pPr>
        <w:tabs>
          <w:tab w:val="num" w:pos="720"/>
        </w:tabs>
        <w:ind w:left="720" w:hanging="360"/>
      </w:pPr>
    </w:lvl>
  </w:abstractNum>
  <w:abstractNum w:abstractNumId="4">
    <w:nsid w:val="FFFFFF80"/>
    <w:multiLevelType w:val="singleLevel"/>
    <w:tmpl w:val="4D4CD6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044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747F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BA427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686C56"/>
    <w:lvl w:ilvl="0">
      <w:start w:val="1"/>
      <w:numFmt w:val="decimal"/>
      <w:lvlText w:val="%1."/>
      <w:lvlJc w:val="left"/>
      <w:pPr>
        <w:tabs>
          <w:tab w:val="num" w:pos="360"/>
        </w:tabs>
        <w:ind w:left="360" w:hanging="360"/>
      </w:pPr>
    </w:lvl>
  </w:abstractNum>
  <w:abstractNum w:abstractNumId="9">
    <w:nsid w:val="FFFFFF89"/>
    <w:multiLevelType w:val="singleLevel"/>
    <w:tmpl w:val="A39E700E"/>
    <w:lvl w:ilvl="0">
      <w:start w:val="1"/>
      <w:numFmt w:val="bullet"/>
      <w:lvlText w:val=""/>
      <w:lvlJc w:val="left"/>
      <w:pPr>
        <w:tabs>
          <w:tab w:val="num" w:pos="360"/>
        </w:tabs>
        <w:ind w:left="360" w:hanging="360"/>
      </w:pPr>
      <w:rPr>
        <w:rFonts w:ascii="Symbol" w:hAnsi="Symbol" w:hint="default"/>
      </w:rPr>
    </w:lvl>
  </w:abstractNum>
  <w:abstractNum w:abstractNumId="10">
    <w:nsid w:val="033F2999"/>
    <w:multiLevelType w:val="singleLevel"/>
    <w:tmpl w:val="232C9BF6"/>
    <w:lvl w:ilvl="0">
      <w:numFmt w:val="bullet"/>
      <w:lvlText w:val="-"/>
      <w:lvlJc w:val="left"/>
      <w:pPr>
        <w:tabs>
          <w:tab w:val="num" w:pos="360"/>
        </w:tabs>
        <w:ind w:left="360" w:hanging="360"/>
      </w:pPr>
      <w:rPr>
        <w:rFonts w:ascii="Times New Roman" w:hAnsi="Times New Roman" w:hint="default"/>
      </w:rPr>
    </w:lvl>
  </w:abstractNum>
  <w:abstractNum w:abstractNumId="11">
    <w:nsid w:val="03475A50"/>
    <w:multiLevelType w:val="hybridMultilevel"/>
    <w:tmpl w:val="138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FC32D4"/>
    <w:multiLevelType w:val="singleLevel"/>
    <w:tmpl w:val="50ECE5CA"/>
    <w:lvl w:ilvl="0">
      <w:start w:val="1"/>
      <w:numFmt w:val="decimal"/>
      <w:lvlText w:val="%1."/>
      <w:lvlJc w:val="left"/>
      <w:pPr>
        <w:tabs>
          <w:tab w:val="num" w:pos="360"/>
        </w:tabs>
        <w:ind w:left="360" w:hanging="360"/>
      </w:pPr>
      <w:rPr>
        <w:rFonts w:hint="default"/>
        <w:b/>
      </w:rPr>
    </w:lvl>
  </w:abstractNum>
  <w:abstractNum w:abstractNumId="13">
    <w:nsid w:val="1C262794"/>
    <w:multiLevelType w:val="singleLevel"/>
    <w:tmpl w:val="48D20052"/>
    <w:lvl w:ilvl="0">
      <w:start w:val="7"/>
      <w:numFmt w:val="upperRoman"/>
      <w:lvlText w:val="%1."/>
      <w:lvlJc w:val="left"/>
      <w:pPr>
        <w:tabs>
          <w:tab w:val="num" w:pos="720"/>
        </w:tabs>
        <w:ind w:left="720" w:hanging="720"/>
      </w:pPr>
      <w:rPr>
        <w:rFonts w:hint="default"/>
        <w:b/>
      </w:rPr>
    </w:lvl>
  </w:abstractNum>
  <w:abstractNum w:abstractNumId="14">
    <w:nsid w:val="1EB53D15"/>
    <w:multiLevelType w:val="singleLevel"/>
    <w:tmpl w:val="19E8445E"/>
    <w:lvl w:ilvl="0">
      <w:start w:val="1"/>
      <w:numFmt w:val="upperRoman"/>
      <w:pStyle w:val="Heading1"/>
      <w:lvlText w:val="%1."/>
      <w:lvlJc w:val="left"/>
      <w:pPr>
        <w:tabs>
          <w:tab w:val="num" w:pos="720"/>
        </w:tabs>
        <w:ind w:left="720" w:hanging="720"/>
      </w:pPr>
      <w:rPr>
        <w:rFonts w:hint="default"/>
        <w:b/>
      </w:rPr>
    </w:lvl>
  </w:abstractNum>
  <w:abstractNum w:abstractNumId="15">
    <w:nsid w:val="33697E03"/>
    <w:multiLevelType w:val="hybridMultilevel"/>
    <w:tmpl w:val="F9DA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B042A"/>
    <w:multiLevelType w:val="hybridMultilevel"/>
    <w:tmpl w:val="E45EA514"/>
    <w:lvl w:ilvl="0" w:tplc="A072D48E">
      <w:start w:val="1"/>
      <w:numFmt w:val="bullet"/>
      <w:lvlText w:val=""/>
      <w:lvlJc w:val="left"/>
      <w:pPr>
        <w:tabs>
          <w:tab w:val="num" w:pos="720"/>
        </w:tabs>
        <w:ind w:left="720" w:hanging="360"/>
      </w:pPr>
      <w:rPr>
        <w:rFonts w:ascii="Symbol" w:hAnsi="Symbol" w:hint="default"/>
        <w:sz w:val="20"/>
      </w:rPr>
    </w:lvl>
    <w:lvl w:ilvl="1" w:tplc="C2ACB192" w:tentative="1">
      <w:start w:val="1"/>
      <w:numFmt w:val="bullet"/>
      <w:lvlText w:val="o"/>
      <w:lvlJc w:val="left"/>
      <w:pPr>
        <w:tabs>
          <w:tab w:val="num" w:pos="1440"/>
        </w:tabs>
        <w:ind w:left="1440" w:hanging="360"/>
      </w:pPr>
      <w:rPr>
        <w:rFonts w:ascii="Courier New" w:hAnsi="Courier New" w:hint="default"/>
        <w:sz w:val="20"/>
      </w:rPr>
    </w:lvl>
    <w:lvl w:ilvl="2" w:tplc="C0B806CE" w:tentative="1">
      <w:start w:val="1"/>
      <w:numFmt w:val="bullet"/>
      <w:lvlText w:val=""/>
      <w:lvlJc w:val="left"/>
      <w:pPr>
        <w:tabs>
          <w:tab w:val="num" w:pos="2160"/>
        </w:tabs>
        <w:ind w:left="2160" w:hanging="360"/>
      </w:pPr>
      <w:rPr>
        <w:rFonts w:ascii="Wingdings" w:hAnsi="Wingdings" w:hint="default"/>
        <w:sz w:val="20"/>
      </w:rPr>
    </w:lvl>
    <w:lvl w:ilvl="3" w:tplc="55200C78" w:tentative="1">
      <w:start w:val="1"/>
      <w:numFmt w:val="bullet"/>
      <w:lvlText w:val=""/>
      <w:lvlJc w:val="left"/>
      <w:pPr>
        <w:tabs>
          <w:tab w:val="num" w:pos="2880"/>
        </w:tabs>
        <w:ind w:left="2880" w:hanging="360"/>
      </w:pPr>
      <w:rPr>
        <w:rFonts w:ascii="Wingdings" w:hAnsi="Wingdings" w:hint="default"/>
        <w:sz w:val="20"/>
      </w:rPr>
    </w:lvl>
    <w:lvl w:ilvl="4" w:tplc="CB947776" w:tentative="1">
      <w:start w:val="1"/>
      <w:numFmt w:val="bullet"/>
      <w:lvlText w:val=""/>
      <w:lvlJc w:val="left"/>
      <w:pPr>
        <w:tabs>
          <w:tab w:val="num" w:pos="3600"/>
        </w:tabs>
        <w:ind w:left="3600" w:hanging="360"/>
      </w:pPr>
      <w:rPr>
        <w:rFonts w:ascii="Wingdings" w:hAnsi="Wingdings" w:hint="default"/>
        <w:sz w:val="20"/>
      </w:rPr>
    </w:lvl>
    <w:lvl w:ilvl="5" w:tplc="746CEA0C" w:tentative="1">
      <w:start w:val="1"/>
      <w:numFmt w:val="bullet"/>
      <w:lvlText w:val=""/>
      <w:lvlJc w:val="left"/>
      <w:pPr>
        <w:tabs>
          <w:tab w:val="num" w:pos="4320"/>
        </w:tabs>
        <w:ind w:left="4320" w:hanging="360"/>
      </w:pPr>
      <w:rPr>
        <w:rFonts w:ascii="Wingdings" w:hAnsi="Wingdings" w:hint="default"/>
        <w:sz w:val="20"/>
      </w:rPr>
    </w:lvl>
    <w:lvl w:ilvl="6" w:tplc="5ED2164C" w:tentative="1">
      <w:start w:val="1"/>
      <w:numFmt w:val="bullet"/>
      <w:lvlText w:val=""/>
      <w:lvlJc w:val="left"/>
      <w:pPr>
        <w:tabs>
          <w:tab w:val="num" w:pos="5040"/>
        </w:tabs>
        <w:ind w:left="5040" w:hanging="360"/>
      </w:pPr>
      <w:rPr>
        <w:rFonts w:ascii="Wingdings" w:hAnsi="Wingdings" w:hint="default"/>
        <w:sz w:val="20"/>
      </w:rPr>
    </w:lvl>
    <w:lvl w:ilvl="7" w:tplc="D2ACCFE6" w:tentative="1">
      <w:start w:val="1"/>
      <w:numFmt w:val="bullet"/>
      <w:lvlText w:val=""/>
      <w:lvlJc w:val="left"/>
      <w:pPr>
        <w:tabs>
          <w:tab w:val="num" w:pos="5760"/>
        </w:tabs>
        <w:ind w:left="5760" w:hanging="360"/>
      </w:pPr>
      <w:rPr>
        <w:rFonts w:ascii="Wingdings" w:hAnsi="Wingdings" w:hint="default"/>
        <w:sz w:val="20"/>
      </w:rPr>
    </w:lvl>
    <w:lvl w:ilvl="8" w:tplc="3226335A"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87C96"/>
    <w:multiLevelType w:val="singleLevel"/>
    <w:tmpl w:val="B09616E0"/>
    <w:lvl w:ilvl="0">
      <w:start w:val="1"/>
      <w:numFmt w:val="decimal"/>
      <w:lvlText w:val="%1."/>
      <w:legacy w:legacy="1" w:legacySpace="0" w:legacyIndent="540"/>
      <w:lvlJc w:val="left"/>
      <w:pPr>
        <w:ind w:left="540" w:hanging="540"/>
      </w:pPr>
    </w:lvl>
  </w:abstractNum>
  <w:abstractNum w:abstractNumId="18">
    <w:nsid w:val="45631D7C"/>
    <w:multiLevelType w:val="hybridMultilevel"/>
    <w:tmpl w:val="B5169C00"/>
    <w:lvl w:ilvl="0" w:tplc="671405E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F1FAB"/>
    <w:multiLevelType w:val="hybridMultilevel"/>
    <w:tmpl w:val="28B04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D797B"/>
    <w:multiLevelType w:val="hybridMultilevel"/>
    <w:tmpl w:val="D3C244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5E41BC"/>
    <w:multiLevelType w:val="singleLevel"/>
    <w:tmpl w:val="04090013"/>
    <w:lvl w:ilvl="0">
      <w:start w:val="4"/>
      <w:numFmt w:val="upperRoman"/>
      <w:lvlText w:val="%1."/>
      <w:lvlJc w:val="left"/>
      <w:pPr>
        <w:tabs>
          <w:tab w:val="num" w:pos="720"/>
        </w:tabs>
        <w:ind w:left="720" w:hanging="720"/>
      </w:pPr>
      <w:rPr>
        <w:rFonts w:hint="default"/>
      </w:rPr>
    </w:lvl>
  </w:abstractNum>
  <w:abstractNum w:abstractNumId="22">
    <w:nsid w:val="5B3D6C54"/>
    <w:multiLevelType w:val="singleLevel"/>
    <w:tmpl w:val="04090013"/>
    <w:lvl w:ilvl="0">
      <w:start w:val="7"/>
      <w:numFmt w:val="upperRoman"/>
      <w:lvlText w:val="%1."/>
      <w:lvlJc w:val="left"/>
      <w:pPr>
        <w:tabs>
          <w:tab w:val="num" w:pos="720"/>
        </w:tabs>
        <w:ind w:left="720" w:hanging="720"/>
      </w:pPr>
      <w:rPr>
        <w:rFonts w:hint="default"/>
      </w:rPr>
    </w:lvl>
  </w:abstractNum>
  <w:num w:numId="1">
    <w:abstractNumId w:val="22"/>
  </w:num>
  <w:num w:numId="2">
    <w:abstractNumId w:val="13"/>
  </w:num>
  <w:num w:numId="3">
    <w:abstractNumId w:val="21"/>
  </w:num>
  <w:num w:numId="4">
    <w:abstractNumId w:val="17"/>
  </w:num>
  <w:num w:numId="5">
    <w:abstractNumId w:val="14"/>
  </w:num>
  <w:num w:numId="6">
    <w:abstractNumId w:val="14"/>
    <w:lvlOverride w:ilvl="0">
      <w:startOverride w:val="7"/>
    </w:lvlOverride>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2"/>
  </w:num>
  <w:num w:numId="20">
    <w:abstractNumId w:val="20"/>
  </w:num>
  <w:num w:numId="21">
    <w:abstractNumId w:val="19"/>
  </w:num>
  <w:num w:numId="22">
    <w:abstractNumId w:val="11"/>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7E"/>
    <w:rsid w:val="0002404F"/>
    <w:rsid w:val="00046E08"/>
    <w:rsid w:val="0005031A"/>
    <w:rsid w:val="0007466E"/>
    <w:rsid w:val="0008657A"/>
    <w:rsid w:val="00092702"/>
    <w:rsid w:val="000A6AD6"/>
    <w:rsid w:val="000B136D"/>
    <w:rsid w:val="000D0193"/>
    <w:rsid w:val="000E117D"/>
    <w:rsid w:val="000E20E4"/>
    <w:rsid w:val="000F0E3E"/>
    <w:rsid w:val="00126CB5"/>
    <w:rsid w:val="001405EF"/>
    <w:rsid w:val="001419EA"/>
    <w:rsid w:val="001457E0"/>
    <w:rsid w:val="00150847"/>
    <w:rsid w:val="00165B5C"/>
    <w:rsid w:val="001828EC"/>
    <w:rsid w:val="0019751B"/>
    <w:rsid w:val="001C6BDD"/>
    <w:rsid w:val="001D47DA"/>
    <w:rsid w:val="001D63D1"/>
    <w:rsid w:val="001E46F1"/>
    <w:rsid w:val="00214256"/>
    <w:rsid w:val="0022644E"/>
    <w:rsid w:val="002275C2"/>
    <w:rsid w:val="00232FF7"/>
    <w:rsid w:val="00270ACD"/>
    <w:rsid w:val="0027744F"/>
    <w:rsid w:val="0029034C"/>
    <w:rsid w:val="002940BD"/>
    <w:rsid w:val="002C2F33"/>
    <w:rsid w:val="002F4888"/>
    <w:rsid w:val="0031423D"/>
    <w:rsid w:val="003315FD"/>
    <w:rsid w:val="00351443"/>
    <w:rsid w:val="00353D46"/>
    <w:rsid w:val="00357CDE"/>
    <w:rsid w:val="00374283"/>
    <w:rsid w:val="00377036"/>
    <w:rsid w:val="00377DDE"/>
    <w:rsid w:val="00397F56"/>
    <w:rsid w:val="003B4553"/>
    <w:rsid w:val="003C542E"/>
    <w:rsid w:val="003C62CC"/>
    <w:rsid w:val="00410FA1"/>
    <w:rsid w:val="004133C1"/>
    <w:rsid w:val="004143C1"/>
    <w:rsid w:val="00424E47"/>
    <w:rsid w:val="00426BA6"/>
    <w:rsid w:val="00450763"/>
    <w:rsid w:val="00480E03"/>
    <w:rsid w:val="004830C0"/>
    <w:rsid w:val="00486C04"/>
    <w:rsid w:val="00495D96"/>
    <w:rsid w:val="00496872"/>
    <w:rsid w:val="004A3D7F"/>
    <w:rsid w:val="004C2DCD"/>
    <w:rsid w:val="004C40C0"/>
    <w:rsid w:val="004D457E"/>
    <w:rsid w:val="004E09B2"/>
    <w:rsid w:val="004E3E36"/>
    <w:rsid w:val="004F12E9"/>
    <w:rsid w:val="00500286"/>
    <w:rsid w:val="005003F5"/>
    <w:rsid w:val="00522C99"/>
    <w:rsid w:val="00526D7F"/>
    <w:rsid w:val="00540666"/>
    <w:rsid w:val="0054352A"/>
    <w:rsid w:val="0055400D"/>
    <w:rsid w:val="00556296"/>
    <w:rsid w:val="00572904"/>
    <w:rsid w:val="0058330A"/>
    <w:rsid w:val="00583CC0"/>
    <w:rsid w:val="0059150E"/>
    <w:rsid w:val="005924F5"/>
    <w:rsid w:val="005A282F"/>
    <w:rsid w:val="005A7B5F"/>
    <w:rsid w:val="005C003A"/>
    <w:rsid w:val="005C38AF"/>
    <w:rsid w:val="005D0358"/>
    <w:rsid w:val="005E2A0C"/>
    <w:rsid w:val="005F5F8B"/>
    <w:rsid w:val="005F7A19"/>
    <w:rsid w:val="00610669"/>
    <w:rsid w:val="00630FB0"/>
    <w:rsid w:val="00670AFC"/>
    <w:rsid w:val="00697948"/>
    <w:rsid w:val="006B2B1B"/>
    <w:rsid w:val="006E6FD7"/>
    <w:rsid w:val="007055F7"/>
    <w:rsid w:val="0072380B"/>
    <w:rsid w:val="00761A6D"/>
    <w:rsid w:val="00785B80"/>
    <w:rsid w:val="007B1BD5"/>
    <w:rsid w:val="007C1728"/>
    <w:rsid w:val="007C4A99"/>
    <w:rsid w:val="007C71AA"/>
    <w:rsid w:val="007D124B"/>
    <w:rsid w:val="007F07EF"/>
    <w:rsid w:val="007F2412"/>
    <w:rsid w:val="007F6942"/>
    <w:rsid w:val="008014C6"/>
    <w:rsid w:val="008204AD"/>
    <w:rsid w:val="00836ED2"/>
    <w:rsid w:val="00842E0F"/>
    <w:rsid w:val="00862224"/>
    <w:rsid w:val="00895B31"/>
    <w:rsid w:val="008B235A"/>
    <w:rsid w:val="008C72ED"/>
    <w:rsid w:val="008C7602"/>
    <w:rsid w:val="008F201B"/>
    <w:rsid w:val="00913525"/>
    <w:rsid w:val="00921412"/>
    <w:rsid w:val="009250BE"/>
    <w:rsid w:val="00932EDD"/>
    <w:rsid w:val="00940CFE"/>
    <w:rsid w:val="009904B7"/>
    <w:rsid w:val="009C4F10"/>
    <w:rsid w:val="009C5DFE"/>
    <w:rsid w:val="009D7CA2"/>
    <w:rsid w:val="009F12BB"/>
    <w:rsid w:val="009F2A58"/>
    <w:rsid w:val="00A22A27"/>
    <w:rsid w:val="00A44E37"/>
    <w:rsid w:val="00A4520B"/>
    <w:rsid w:val="00A50AA2"/>
    <w:rsid w:val="00A60FCE"/>
    <w:rsid w:val="00A6121C"/>
    <w:rsid w:val="00A73B24"/>
    <w:rsid w:val="00A74B99"/>
    <w:rsid w:val="00A80BDA"/>
    <w:rsid w:val="00A86A3C"/>
    <w:rsid w:val="00AB68DA"/>
    <w:rsid w:val="00AF0D96"/>
    <w:rsid w:val="00B01FB3"/>
    <w:rsid w:val="00B36E2C"/>
    <w:rsid w:val="00B4302B"/>
    <w:rsid w:val="00B63B27"/>
    <w:rsid w:val="00B91DC3"/>
    <w:rsid w:val="00BA6F1E"/>
    <w:rsid w:val="00BC5F4C"/>
    <w:rsid w:val="00BE10EE"/>
    <w:rsid w:val="00BF6AD0"/>
    <w:rsid w:val="00C051BB"/>
    <w:rsid w:val="00C175BF"/>
    <w:rsid w:val="00C31987"/>
    <w:rsid w:val="00C42F88"/>
    <w:rsid w:val="00CA6DA4"/>
    <w:rsid w:val="00CB0614"/>
    <w:rsid w:val="00CB7B29"/>
    <w:rsid w:val="00CD074C"/>
    <w:rsid w:val="00CF6695"/>
    <w:rsid w:val="00D03A5D"/>
    <w:rsid w:val="00D0696C"/>
    <w:rsid w:val="00D12DCC"/>
    <w:rsid w:val="00D3307E"/>
    <w:rsid w:val="00D34CA7"/>
    <w:rsid w:val="00D52E2B"/>
    <w:rsid w:val="00D7649C"/>
    <w:rsid w:val="00D844C7"/>
    <w:rsid w:val="00D878F0"/>
    <w:rsid w:val="00D8797D"/>
    <w:rsid w:val="00DF0640"/>
    <w:rsid w:val="00DF72C8"/>
    <w:rsid w:val="00E42DF0"/>
    <w:rsid w:val="00E43A4B"/>
    <w:rsid w:val="00E52746"/>
    <w:rsid w:val="00E61AD4"/>
    <w:rsid w:val="00E6766E"/>
    <w:rsid w:val="00EB323E"/>
    <w:rsid w:val="00F2181F"/>
    <w:rsid w:val="00F327B9"/>
    <w:rsid w:val="00F409CF"/>
    <w:rsid w:val="00F435F3"/>
    <w:rsid w:val="00F46616"/>
    <w:rsid w:val="00F637BC"/>
    <w:rsid w:val="00F815AA"/>
    <w:rsid w:val="00F872C5"/>
    <w:rsid w:val="00F921B4"/>
    <w:rsid w:val="00F94005"/>
    <w:rsid w:val="00FA48B7"/>
    <w:rsid w:val="00FA5391"/>
    <w:rsid w:val="00FB327A"/>
    <w:rsid w:val="00FB37D7"/>
    <w:rsid w:val="00FB7787"/>
    <w:rsid w:val="00FC211D"/>
    <w:rsid w:val="00FD7CBD"/>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C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36D"/>
    <w:rPr>
      <w:sz w:val="24"/>
    </w:rPr>
  </w:style>
  <w:style w:type="paragraph" w:styleId="Heading1">
    <w:name w:val="heading 1"/>
    <w:basedOn w:val="Normal"/>
    <w:next w:val="Normal"/>
    <w:qFormat/>
    <w:rsid w:val="000B136D"/>
    <w:pPr>
      <w:keepNext/>
      <w:numPr>
        <w:numId w:val="5"/>
      </w:numPr>
      <w:outlineLvl w:val="0"/>
    </w:pPr>
    <w:rPr>
      <w:rFonts w:ascii="Tahoma" w:hAnsi="Tahom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136D"/>
    <w:pPr>
      <w:jc w:val="center"/>
    </w:pPr>
    <w:rPr>
      <w:b/>
      <w:u w:val="single"/>
    </w:rPr>
  </w:style>
  <w:style w:type="paragraph" w:styleId="BodyTextIndent">
    <w:name w:val="Body Text Indent"/>
    <w:basedOn w:val="Normal"/>
    <w:rsid w:val="000B136D"/>
    <w:pPr>
      <w:ind w:left="720"/>
    </w:pPr>
  </w:style>
  <w:style w:type="character" w:styleId="Hyperlink">
    <w:name w:val="Hyperlink"/>
    <w:basedOn w:val="DefaultParagraphFont"/>
    <w:rsid w:val="000B136D"/>
    <w:rPr>
      <w:color w:val="0000FF"/>
      <w:u w:val="single"/>
    </w:rPr>
  </w:style>
  <w:style w:type="paragraph" w:styleId="Footer">
    <w:name w:val="footer"/>
    <w:basedOn w:val="Normal"/>
    <w:rsid w:val="000B136D"/>
    <w:pPr>
      <w:tabs>
        <w:tab w:val="center" w:pos="4320"/>
        <w:tab w:val="right" w:pos="8640"/>
      </w:tabs>
    </w:pPr>
  </w:style>
  <w:style w:type="character" w:styleId="PageNumber">
    <w:name w:val="page number"/>
    <w:basedOn w:val="DefaultParagraphFont"/>
    <w:rsid w:val="000B136D"/>
  </w:style>
  <w:style w:type="paragraph" w:styleId="BodyTextIndent2">
    <w:name w:val="Body Text Indent 2"/>
    <w:basedOn w:val="Normal"/>
    <w:rsid w:val="000B136D"/>
    <w:pPr>
      <w:ind w:left="1100"/>
    </w:pPr>
    <w:rPr>
      <w:rFonts w:ascii="Tahoma" w:hAnsi="Tahoma"/>
      <w:snapToGrid w:val="0"/>
      <w:color w:val="000000"/>
      <w:sz w:val="20"/>
    </w:rPr>
  </w:style>
  <w:style w:type="paragraph" w:styleId="BodyText2">
    <w:name w:val="Body Text 2"/>
    <w:basedOn w:val="Normal"/>
    <w:rsid w:val="00785B80"/>
    <w:pPr>
      <w:spacing w:after="120" w:line="480" w:lineRule="auto"/>
    </w:pPr>
  </w:style>
  <w:style w:type="paragraph" w:styleId="BalloonText">
    <w:name w:val="Balloon Text"/>
    <w:basedOn w:val="Normal"/>
    <w:semiHidden/>
    <w:rsid w:val="001405EF"/>
    <w:rPr>
      <w:rFonts w:ascii="Tahoma" w:hAnsi="Tahoma" w:cs="Tahoma"/>
      <w:sz w:val="16"/>
      <w:szCs w:val="16"/>
    </w:rPr>
  </w:style>
  <w:style w:type="paragraph" w:styleId="Header">
    <w:name w:val="header"/>
    <w:basedOn w:val="Normal"/>
    <w:rsid w:val="00A74B99"/>
    <w:pPr>
      <w:tabs>
        <w:tab w:val="center" w:pos="4320"/>
        <w:tab w:val="right" w:pos="8640"/>
      </w:tabs>
    </w:pPr>
  </w:style>
  <w:style w:type="character" w:styleId="CommentReference">
    <w:name w:val="annotation reference"/>
    <w:basedOn w:val="DefaultParagraphFont"/>
    <w:semiHidden/>
    <w:rsid w:val="00BC5F4C"/>
    <w:rPr>
      <w:sz w:val="16"/>
      <w:szCs w:val="16"/>
    </w:rPr>
  </w:style>
  <w:style w:type="paragraph" w:styleId="CommentText">
    <w:name w:val="annotation text"/>
    <w:basedOn w:val="Normal"/>
    <w:semiHidden/>
    <w:rsid w:val="00BC5F4C"/>
    <w:rPr>
      <w:sz w:val="20"/>
    </w:rPr>
  </w:style>
  <w:style w:type="paragraph" w:styleId="CommentSubject">
    <w:name w:val="annotation subject"/>
    <w:basedOn w:val="CommentText"/>
    <w:next w:val="CommentText"/>
    <w:semiHidden/>
    <w:rsid w:val="00BC5F4C"/>
    <w:rPr>
      <w:b/>
      <w:bCs/>
    </w:rPr>
  </w:style>
  <w:style w:type="paragraph" w:styleId="ListParagraph">
    <w:name w:val="List Paragraph"/>
    <w:basedOn w:val="Normal"/>
    <w:uiPriority w:val="34"/>
    <w:qFormat/>
    <w:rsid w:val="00A22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36D"/>
    <w:rPr>
      <w:sz w:val="24"/>
    </w:rPr>
  </w:style>
  <w:style w:type="paragraph" w:styleId="Heading1">
    <w:name w:val="heading 1"/>
    <w:basedOn w:val="Normal"/>
    <w:next w:val="Normal"/>
    <w:qFormat/>
    <w:rsid w:val="000B136D"/>
    <w:pPr>
      <w:keepNext/>
      <w:numPr>
        <w:numId w:val="5"/>
      </w:numPr>
      <w:outlineLvl w:val="0"/>
    </w:pPr>
    <w:rPr>
      <w:rFonts w:ascii="Tahoma" w:hAnsi="Tahom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136D"/>
    <w:pPr>
      <w:jc w:val="center"/>
    </w:pPr>
    <w:rPr>
      <w:b/>
      <w:u w:val="single"/>
    </w:rPr>
  </w:style>
  <w:style w:type="paragraph" w:styleId="BodyTextIndent">
    <w:name w:val="Body Text Indent"/>
    <w:basedOn w:val="Normal"/>
    <w:rsid w:val="000B136D"/>
    <w:pPr>
      <w:ind w:left="720"/>
    </w:pPr>
  </w:style>
  <w:style w:type="character" w:styleId="Hyperlink">
    <w:name w:val="Hyperlink"/>
    <w:basedOn w:val="DefaultParagraphFont"/>
    <w:rsid w:val="000B136D"/>
    <w:rPr>
      <w:color w:val="0000FF"/>
      <w:u w:val="single"/>
    </w:rPr>
  </w:style>
  <w:style w:type="paragraph" w:styleId="Footer">
    <w:name w:val="footer"/>
    <w:basedOn w:val="Normal"/>
    <w:rsid w:val="000B136D"/>
    <w:pPr>
      <w:tabs>
        <w:tab w:val="center" w:pos="4320"/>
        <w:tab w:val="right" w:pos="8640"/>
      </w:tabs>
    </w:pPr>
  </w:style>
  <w:style w:type="character" w:styleId="PageNumber">
    <w:name w:val="page number"/>
    <w:basedOn w:val="DefaultParagraphFont"/>
    <w:rsid w:val="000B136D"/>
  </w:style>
  <w:style w:type="paragraph" w:styleId="BodyTextIndent2">
    <w:name w:val="Body Text Indent 2"/>
    <w:basedOn w:val="Normal"/>
    <w:rsid w:val="000B136D"/>
    <w:pPr>
      <w:ind w:left="1100"/>
    </w:pPr>
    <w:rPr>
      <w:rFonts w:ascii="Tahoma" w:hAnsi="Tahoma"/>
      <w:snapToGrid w:val="0"/>
      <w:color w:val="000000"/>
      <w:sz w:val="20"/>
    </w:rPr>
  </w:style>
  <w:style w:type="paragraph" w:styleId="BodyText2">
    <w:name w:val="Body Text 2"/>
    <w:basedOn w:val="Normal"/>
    <w:rsid w:val="00785B80"/>
    <w:pPr>
      <w:spacing w:after="120" w:line="480" w:lineRule="auto"/>
    </w:pPr>
  </w:style>
  <w:style w:type="paragraph" w:styleId="BalloonText">
    <w:name w:val="Balloon Text"/>
    <w:basedOn w:val="Normal"/>
    <w:semiHidden/>
    <w:rsid w:val="001405EF"/>
    <w:rPr>
      <w:rFonts w:ascii="Tahoma" w:hAnsi="Tahoma" w:cs="Tahoma"/>
      <w:sz w:val="16"/>
      <w:szCs w:val="16"/>
    </w:rPr>
  </w:style>
  <w:style w:type="paragraph" w:styleId="Header">
    <w:name w:val="header"/>
    <w:basedOn w:val="Normal"/>
    <w:rsid w:val="00A74B99"/>
    <w:pPr>
      <w:tabs>
        <w:tab w:val="center" w:pos="4320"/>
        <w:tab w:val="right" w:pos="8640"/>
      </w:tabs>
    </w:pPr>
  </w:style>
  <w:style w:type="character" w:styleId="CommentReference">
    <w:name w:val="annotation reference"/>
    <w:basedOn w:val="DefaultParagraphFont"/>
    <w:semiHidden/>
    <w:rsid w:val="00BC5F4C"/>
    <w:rPr>
      <w:sz w:val="16"/>
      <w:szCs w:val="16"/>
    </w:rPr>
  </w:style>
  <w:style w:type="paragraph" w:styleId="CommentText">
    <w:name w:val="annotation text"/>
    <w:basedOn w:val="Normal"/>
    <w:semiHidden/>
    <w:rsid w:val="00BC5F4C"/>
    <w:rPr>
      <w:sz w:val="20"/>
    </w:rPr>
  </w:style>
  <w:style w:type="paragraph" w:styleId="CommentSubject">
    <w:name w:val="annotation subject"/>
    <w:basedOn w:val="CommentText"/>
    <w:next w:val="CommentText"/>
    <w:semiHidden/>
    <w:rsid w:val="00BC5F4C"/>
    <w:rPr>
      <w:b/>
      <w:bCs/>
    </w:rPr>
  </w:style>
  <w:style w:type="paragraph" w:styleId="ListParagraph">
    <w:name w:val="List Paragraph"/>
    <w:basedOn w:val="Normal"/>
    <w:uiPriority w:val="34"/>
    <w:qFormat/>
    <w:rsid w:val="00A22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HOW TO WRITE OFFICIAL WRITTEN CONTEST RULES</vt:lpstr>
    </vt:vector>
  </TitlesOfParts>
  <Company>ABC Legal Dept</Company>
  <LinksUpToDate>false</LinksUpToDate>
  <CharactersWithSpaces>8691</CharactersWithSpaces>
  <SharedDoc>false</SharedDoc>
  <HLinks>
    <vt:vector size="6" baseType="variant">
      <vt:variant>
        <vt:i4>7340156</vt:i4>
      </vt:variant>
      <vt:variant>
        <vt:i4>0</vt:i4>
      </vt:variant>
      <vt:variant>
        <vt:i4>0</vt:i4>
      </vt:variant>
      <vt:variant>
        <vt:i4>5</vt:i4>
      </vt:variant>
      <vt:variant>
        <vt:lpwstr>http://www.7online.com/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OFFICIAL WRITTEN CONTEST RULES</dc:title>
  <dc:creator>Dvora Rabino</dc:creator>
  <cp:lastModifiedBy>Fritz, Erika C</cp:lastModifiedBy>
  <cp:revision>7</cp:revision>
  <cp:lastPrinted>2015-10-19T15:45:00Z</cp:lastPrinted>
  <dcterms:created xsi:type="dcterms:W3CDTF">2016-02-08T20:33:00Z</dcterms:created>
  <dcterms:modified xsi:type="dcterms:W3CDTF">2016-02-08T20:45:00Z</dcterms:modified>
</cp:coreProperties>
</file>